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49" w:rsidRPr="004908BD" w:rsidRDefault="00067149" w:rsidP="000A290F">
      <w:pPr>
        <w:pStyle w:val="a3"/>
        <w:jc w:val="both"/>
        <w:rPr>
          <w:rFonts w:ascii="Arial" w:eastAsia="BatangChe" w:hAnsi="Arial" w:cs="Arial"/>
          <w:sz w:val="32"/>
          <w:szCs w:val="32"/>
        </w:rPr>
      </w:pPr>
      <w:r>
        <w:t xml:space="preserve">   </w:t>
      </w:r>
    </w:p>
    <w:p w:rsidR="00897F10" w:rsidRPr="00F73D2C" w:rsidRDefault="00897F10" w:rsidP="00897F10">
      <w:pPr>
        <w:pStyle w:val="a3"/>
        <w:rPr>
          <w:rFonts w:ascii="Times New Roman" w:eastAsia="BatangChe" w:hAnsi="Times New Roman"/>
          <w:sz w:val="22"/>
          <w:szCs w:val="22"/>
        </w:rPr>
      </w:pPr>
      <w:r w:rsidRPr="00F73D2C">
        <w:rPr>
          <w:rFonts w:ascii="Times New Roman" w:eastAsia="BatangChe" w:hAnsi="Times New Roman"/>
          <w:sz w:val="22"/>
          <w:szCs w:val="22"/>
        </w:rPr>
        <w:t xml:space="preserve">                                                                 </w:t>
      </w:r>
      <w:r w:rsidR="00495A1E" w:rsidRPr="00F73D2C">
        <w:rPr>
          <w:rFonts w:ascii="Times New Roman" w:eastAsia="BatangChe" w:hAnsi="Times New Roman"/>
          <w:b/>
          <w:sz w:val="22"/>
          <w:szCs w:val="22"/>
        </w:rPr>
        <w:t xml:space="preserve">ДОГОВОР № </w:t>
      </w:r>
      <w:r w:rsidR="00F73D2C" w:rsidRPr="00F73D2C">
        <w:rPr>
          <w:rFonts w:ascii="Times New Roman" w:eastAsia="BatangChe" w:hAnsi="Times New Roman"/>
          <w:b/>
          <w:sz w:val="22"/>
          <w:szCs w:val="22"/>
        </w:rPr>
        <w:t>_____</w:t>
      </w:r>
    </w:p>
    <w:p w:rsidR="00897F10" w:rsidRPr="00F73D2C" w:rsidRDefault="00897F10" w:rsidP="00897F10">
      <w:pPr>
        <w:pStyle w:val="a3"/>
        <w:rPr>
          <w:rFonts w:ascii="Times New Roman" w:eastAsia="BatangChe" w:hAnsi="Times New Roman"/>
          <w:sz w:val="22"/>
          <w:szCs w:val="22"/>
        </w:rPr>
      </w:pPr>
      <w:r w:rsidRPr="00F73D2C">
        <w:rPr>
          <w:rFonts w:ascii="Times New Roman" w:eastAsia="BatangChe" w:hAnsi="Times New Roman"/>
          <w:sz w:val="22"/>
          <w:szCs w:val="22"/>
        </w:rPr>
        <w:t xml:space="preserve">г. Кирово-Чепецк                                                         </w:t>
      </w:r>
      <w:r w:rsidR="00F73D2C" w:rsidRPr="00F73D2C">
        <w:rPr>
          <w:rFonts w:ascii="Times New Roman" w:eastAsia="BatangChe" w:hAnsi="Times New Roman"/>
          <w:sz w:val="22"/>
          <w:szCs w:val="22"/>
        </w:rPr>
        <w:t xml:space="preserve">                            </w:t>
      </w:r>
      <w:r w:rsidRPr="00F73D2C">
        <w:rPr>
          <w:rFonts w:ascii="Times New Roman" w:eastAsia="BatangChe" w:hAnsi="Times New Roman"/>
          <w:sz w:val="22"/>
          <w:szCs w:val="22"/>
        </w:rPr>
        <w:t xml:space="preserve">                </w:t>
      </w:r>
      <w:r w:rsidR="00BB359E">
        <w:rPr>
          <w:rFonts w:ascii="Times New Roman" w:eastAsia="BatangChe" w:hAnsi="Times New Roman"/>
          <w:sz w:val="22"/>
          <w:szCs w:val="22"/>
        </w:rPr>
        <w:t xml:space="preserve">               </w:t>
      </w:r>
      <w:r w:rsidRPr="00F73D2C">
        <w:rPr>
          <w:rFonts w:ascii="Times New Roman" w:eastAsia="BatangChe" w:hAnsi="Times New Roman"/>
          <w:sz w:val="22"/>
          <w:szCs w:val="22"/>
        </w:rPr>
        <w:t xml:space="preserve">  </w:t>
      </w:r>
      <w:r w:rsidR="00495A1E" w:rsidRPr="00F73D2C">
        <w:rPr>
          <w:rFonts w:ascii="Times New Roman" w:eastAsia="BatangChe" w:hAnsi="Times New Roman"/>
          <w:sz w:val="22"/>
          <w:szCs w:val="22"/>
        </w:rPr>
        <w:t>"</w:t>
      </w:r>
      <w:r w:rsidR="00A315BC">
        <w:rPr>
          <w:rFonts w:ascii="Times New Roman" w:eastAsia="BatangChe" w:hAnsi="Times New Roman"/>
          <w:sz w:val="22"/>
          <w:szCs w:val="22"/>
        </w:rPr>
        <w:t xml:space="preserve">   </w:t>
      </w:r>
      <w:r w:rsidR="00495A1E" w:rsidRPr="00F73D2C">
        <w:rPr>
          <w:rFonts w:ascii="Times New Roman" w:eastAsia="BatangChe" w:hAnsi="Times New Roman"/>
          <w:sz w:val="22"/>
          <w:szCs w:val="22"/>
        </w:rPr>
        <w:t>"</w:t>
      </w:r>
      <w:r w:rsidR="007152C5">
        <w:rPr>
          <w:rFonts w:ascii="Times New Roman" w:eastAsia="BatangChe" w:hAnsi="Times New Roman"/>
          <w:sz w:val="22"/>
          <w:szCs w:val="22"/>
        </w:rPr>
        <w:t>________</w:t>
      </w:r>
      <w:r w:rsidRPr="00F73D2C">
        <w:rPr>
          <w:rFonts w:ascii="Times New Roman" w:eastAsia="BatangChe" w:hAnsi="Times New Roman"/>
          <w:sz w:val="22"/>
          <w:szCs w:val="22"/>
        </w:rPr>
        <w:t>20</w:t>
      </w:r>
      <w:r w:rsidR="00150031">
        <w:rPr>
          <w:rFonts w:ascii="Times New Roman" w:eastAsia="BatangChe" w:hAnsi="Times New Roman"/>
          <w:sz w:val="22"/>
          <w:szCs w:val="22"/>
        </w:rPr>
        <w:t>20</w:t>
      </w:r>
      <w:r w:rsidR="006716A6" w:rsidRPr="00F73D2C">
        <w:rPr>
          <w:rFonts w:ascii="Times New Roman" w:eastAsia="BatangChe" w:hAnsi="Times New Roman"/>
          <w:sz w:val="22"/>
          <w:szCs w:val="22"/>
        </w:rPr>
        <w:t xml:space="preserve"> </w:t>
      </w:r>
      <w:r w:rsidRPr="00F73D2C">
        <w:rPr>
          <w:rFonts w:ascii="Times New Roman" w:eastAsia="BatangChe" w:hAnsi="Times New Roman"/>
          <w:sz w:val="22"/>
          <w:szCs w:val="22"/>
        </w:rPr>
        <w:t>г.</w:t>
      </w:r>
    </w:p>
    <w:p w:rsidR="00897F10" w:rsidRPr="00F73D2C" w:rsidRDefault="00897F10" w:rsidP="00897F10">
      <w:pPr>
        <w:rPr>
          <w:rFonts w:eastAsia="BatangChe"/>
          <w:sz w:val="22"/>
          <w:szCs w:val="22"/>
        </w:rPr>
      </w:pPr>
    </w:p>
    <w:p w:rsidR="00897F10" w:rsidRPr="00F73D2C" w:rsidRDefault="00897F10" w:rsidP="00497CEF">
      <w:pPr>
        <w:jc w:val="both"/>
        <w:rPr>
          <w:rFonts w:eastAsia="BatangChe"/>
          <w:sz w:val="22"/>
          <w:szCs w:val="22"/>
        </w:rPr>
      </w:pPr>
      <w:r w:rsidRPr="00F73D2C">
        <w:rPr>
          <w:rFonts w:eastAsia="BatangChe"/>
          <w:b/>
          <w:sz w:val="22"/>
          <w:szCs w:val="22"/>
        </w:rPr>
        <w:t>О</w:t>
      </w:r>
      <w:r w:rsidR="00DA4FD7" w:rsidRPr="00F73D2C">
        <w:rPr>
          <w:rFonts w:eastAsia="BatangChe"/>
          <w:b/>
          <w:sz w:val="22"/>
          <w:szCs w:val="22"/>
        </w:rPr>
        <w:t>бщество с ограниченной ответственностью</w:t>
      </w:r>
      <w:r w:rsidR="00497CEF">
        <w:rPr>
          <w:rFonts w:eastAsia="BatangChe"/>
          <w:b/>
          <w:sz w:val="22"/>
          <w:szCs w:val="22"/>
        </w:rPr>
        <w:t xml:space="preserve"> «Азимут»</w:t>
      </w:r>
      <w:r w:rsidRPr="00F73D2C">
        <w:rPr>
          <w:rFonts w:eastAsia="BatangChe"/>
          <w:b/>
          <w:sz w:val="22"/>
          <w:szCs w:val="22"/>
        </w:rPr>
        <w:t>,</w:t>
      </w:r>
      <w:r w:rsidRPr="00F73D2C">
        <w:rPr>
          <w:rFonts w:eastAsia="BatangChe"/>
          <w:sz w:val="22"/>
          <w:szCs w:val="22"/>
        </w:rPr>
        <w:t xml:space="preserve"> именуемое в  дальнейшем  Поставщик,  в  лице директора Кувшиновой Елены Львовны,   действующего  на основании  Устава, с одной стороны, </w:t>
      </w:r>
      <w:r w:rsidR="00F73D2C">
        <w:rPr>
          <w:rFonts w:eastAsia="BatangChe"/>
          <w:sz w:val="22"/>
          <w:szCs w:val="22"/>
        </w:rPr>
        <w:t>и</w:t>
      </w:r>
      <w:r w:rsidR="005F4EA3">
        <w:rPr>
          <w:rFonts w:eastAsia="BatangChe"/>
          <w:b/>
          <w:sz w:val="22"/>
          <w:szCs w:val="22"/>
        </w:rPr>
        <w:t xml:space="preserve"> </w:t>
      </w:r>
      <w:r w:rsidR="00A315BC">
        <w:rPr>
          <w:rFonts w:eastAsia="BatangChe"/>
          <w:b/>
          <w:sz w:val="22"/>
          <w:szCs w:val="22"/>
        </w:rPr>
        <w:t>__________________________________________</w:t>
      </w:r>
      <w:r w:rsidR="00DA4FD7" w:rsidRPr="00F73D2C">
        <w:rPr>
          <w:rFonts w:eastAsia="BatangChe"/>
          <w:b/>
          <w:sz w:val="22"/>
          <w:szCs w:val="22"/>
        </w:rPr>
        <w:t xml:space="preserve">, </w:t>
      </w:r>
      <w:r w:rsidRPr="00F73D2C">
        <w:rPr>
          <w:rFonts w:eastAsia="BatangChe"/>
          <w:sz w:val="22"/>
          <w:szCs w:val="22"/>
        </w:rPr>
        <w:t>именуем</w:t>
      </w:r>
      <w:r w:rsidR="006716A6" w:rsidRPr="00F73D2C">
        <w:rPr>
          <w:rFonts w:eastAsia="BatangChe"/>
          <w:sz w:val="22"/>
          <w:szCs w:val="22"/>
        </w:rPr>
        <w:t>ый</w:t>
      </w:r>
      <w:r w:rsidRPr="00F73D2C">
        <w:rPr>
          <w:rFonts w:eastAsia="BatangChe"/>
          <w:sz w:val="22"/>
          <w:szCs w:val="22"/>
        </w:rPr>
        <w:t xml:space="preserve"> в дальнейшем Покупатель,</w:t>
      </w:r>
      <w:r w:rsidR="005F4EA3">
        <w:rPr>
          <w:rFonts w:eastAsia="BatangChe"/>
          <w:sz w:val="22"/>
          <w:szCs w:val="22"/>
        </w:rPr>
        <w:t xml:space="preserve"> </w:t>
      </w:r>
      <w:r w:rsidRPr="00F73D2C">
        <w:rPr>
          <w:rFonts w:eastAsia="BatangChe"/>
          <w:sz w:val="22"/>
          <w:szCs w:val="22"/>
        </w:rPr>
        <w:t>действующ</w:t>
      </w:r>
      <w:r w:rsidR="000F5C91">
        <w:rPr>
          <w:rFonts w:eastAsia="BatangChe"/>
          <w:sz w:val="22"/>
          <w:szCs w:val="22"/>
        </w:rPr>
        <w:t>ий</w:t>
      </w:r>
      <w:r w:rsidRPr="00F73D2C">
        <w:rPr>
          <w:rFonts w:eastAsia="BatangChe"/>
          <w:sz w:val="22"/>
          <w:szCs w:val="22"/>
        </w:rPr>
        <w:t xml:space="preserve"> на  основании  </w:t>
      </w:r>
      <w:r w:rsidR="00A315BC">
        <w:rPr>
          <w:rFonts w:eastAsia="BatangChe"/>
          <w:sz w:val="22"/>
          <w:szCs w:val="22"/>
        </w:rPr>
        <w:t>___________</w:t>
      </w:r>
      <w:r w:rsidRPr="00F73D2C">
        <w:rPr>
          <w:rFonts w:eastAsia="BatangChe"/>
          <w:sz w:val="22"/>
          <w:szCs w:val="22"/>
        </w:rPr>
        <w:t>,  с другой стороны, совместно именуемые Стороны, заключили настоящий договор о нижеследующем:</w:t>
      </w:r>
    </w:p>
    <w:p w:rsidR="00067149" w:rsidRPr="00F73D2C" w:rsidRDefault="00067149" w:rsidP="00052ECC">
      <w:pPr>
        <w:pStyle w:val="a3"/>
        <w:jc w:val="center"/>
        <w:rPr>
          <w:rFonts w:ascii="Times New Roman" w:eastAsia="BatangChe" w:hAnsi="Times New Roman"/>
          <w:b/>
          <w:sz w:val="22"/>
          <w:szCs w:val="22"/>
        </w:rPr>
      </w:pPr>
      <w:r w:rsidRPr="00F73D2C">
        <w:rPr>
          <w:rFonts w:ascii="Times New Roman" w:eastAsia="BatangChe" w:hAnsi="Times New Roman"/>
          <w:b/>
          <w:sz w:val="22"/>
          <w:szCs w:val="22"/>
        </w:rPr>
        <w:t>1. Предмет договора</w:t>
      </w:r>
    </w:p>
    <w:p w:rsidR="00006081" w:rsidRPr="00F73D2C" w:rsidRDefault="00891E69" w:rsidP="00F14456">
      <w:pPr>
        <w:pStyle w:val="a3"/>
        <w:jc w:val="both"/>
        <w:rPr>
          <w:rFonts w:ascii="Times New Roman" w:eastAsia="BatangChe" w:hAnsi="Times New Roman"/>
          <w:sz w:val="22"/>
          <w:szCs w:val="22"/>
        </w:rPr>
      </w:pPr>
      <w:r w:rsidRPr="00F73D2C">
        <w:rPr>
          <w:rFonts w:ascii="Times New Roman" w:eastAsia="BatangChe" w:hAnsi="Times New Roman"/>
          <w:sz w:val="22"/>
          <w:szCs w:val="22"/>
        </w:rPr>
        <w:t xml:space="preserve">    </w:t>
      </w:r>
      <w:r w:rsidR="005E7AEA">
        <w:rPr>
          <w:rFonts w:ascii="Times New Roman" w:eastAsia="BatangChe" w:hAnsi="Times New Roman"/>
          <w:sz w:val="22"/>
          <w:szCs w:val="22"/>
        </w:rPr>
        <w:t xml:space="preserve">  </w:t>
      </w:r>
      <w:r w:rsidRPr="00F73D2C">
        <w:rPr>
          <w:rFonts w:ascii="Times New Roman" w:eastAsia="BatangChe" w:hAnsi="Times New Roman"/>
          <w:sz w:val="22"/>
          <w:szCs w:val="22"/>
        </w:rPr>
        <w:t xml:space="preserve">1.1. </w:t>
      </w:r>
      <w:r w:rsidR="00067149" w:rsidRPr="00F73D2C">
        <w:rPr>
          <w:rFonts w:ascii="Times New Roman" w:eastAsia="BatangChe" w:hAnsi="Times New Roman"/>
          <w:sz w:val="22"/>
          <w:szCs w:val="22"/>
        </w:rPr>
        <w:t xml:space="preserve">Поставщик обязуется передать товар и  относящиеся к нему  документы в собственность </w:t>
      </w:r>
      <w:r w:rsidR="00067149" w:rsidRPr="004D6AB6">
        <w:rPr>
          <w:rFonts w:ascii="Times New Roman" w:eastAsia="BatangChe" w:hAnsi="Times New Roman"/>
          <w:sz w:val="22"/>
          <w:szCs w:val="22"/>
        </w:rPr>
        <w:t>Покупателя</w:t>
      </w:r>
      <w:r w:rsidR="006B6D2A" w:rsidRPr="004D6AB6">
        <w:rPr>
          <w:sz w:val="24"/>
        </w:rPr>
        <w:t xml:space="preserve"> </w:t>
      </w:r>
      <w:r w:rsidR="006B6D2A" w:rsidRPr="004D6AB6">
        <w:rPr>
          <w:rFonts w:ascii="Times New Roman" w:eastAsia="BatangChe" w:hAnsi="Times New Roman"/>
          <w:sz w:val="22"/>
          <w:szCs w:val="22"/>
        </w:rPr>
        <w:t>в сроки, указанные в спецификациях</w:t>
      </w:r>
      <w:r w:rsidR="00067149" w:rsidRPr="004D6AB6">
        <w:rPr>
          <w:rFonts w:ascii="Times New Roman" w:eastAsia="BatangChe" w:hAnsi="Times New Roman"/>
          <w:sz w:val="22"/>
          <w:szCs w:val="22"/>
        </w:rPr>
        <w:t>,</w:t>
      </w:r>
      <w:r w:rsidR="006B6D2A" w:rsidRPr="004D6AB6">
        <w:rPr>
          <w:rFonts w:ascii="Times New Roman" w:eastAsia="BatangChe" w:hAnsi="Times New Roman"/>
          <w:sz w:val="22"/>
          <w:szCs w:val="22"/>
        </w:rPr>
        <w:t xml:space="preserve"> которые являются неотъемлемой частью договора,</w:t>
      </w:r>
      <w:r w:rsidR="00067149" w:rsidRPr="00F73D2C">
        <w:rPr>
          <w:rFonts w:ascii="Times New Roman" w:eastAsia="BatangChe" w:hAnsi="Times New Roman"/>
          <w:sz w:val="22"/>
          <w:szCs w:val="22"/>
        </w:rPr>
        <w:t xml:space="preserve"> а  Покупатель  обязуется принять и оплатить его на условиях настоящего договора. Наимен</w:t>
      </w:r>
      <w:r w:rsidR="00DB74E5" w:rsidRPr="00F73D2C">
        <w:rPr>
          <w:rFonts w:ascii="Times New Roman" w:eastAsia="BatangChe" w:hAnsi="Times New Roman"/>
          <w:sz w:val="22"/>
          <w:szCs w:val="22"/>
        </w:rPr>
        <w:t>ование, ассортимент, количество</w:t>
      </w:r>
      <w:r w:rsidR="00CB3375" w:rsidRPr="00F73D2C">
        <w:rPr>
          <w:rFonts w:ascii="Times New Roman" w:eastAsia="BatangChe" w:hAnsi="Times New Roman"/>
          <w:sz w:val="22"/>
          <w:szCs w:val="22"/>
        </w:rPr>
        <w:t xml:space="preserve"> и</w:t>
      </w:r>
      <w:r w:rsidR="00DB74E5" w:rsidRPr="00F73D2C">
        <w:rPr>
          <w:rFonts w:ascii="Times New Roman" w:eastAsia="BatangChe" w:hAnsi="Times New Roman"/>
          <w:sz w:val="22"/>
          <w:szCs w:val="22"/>
        </w:rPr>
        <w:t xml:space="preserve"> </w:t>
      </w:r>
      <w:r w:rsidR="00067149" w:rsidRPr="00F73D2C">
        <w:rPr>
          <w:rFonts w:ascii="Times New Roman" w:eastAsia="BatangChe" w:hAnsi="Times New Roman"/>
          <w:sz w:val="22"/>
          <w:szCs w:val="22"/>
        </w:rPr>
        <w:t xml:space="preserve">цена  товара указываются в </w:t>
      </w:r>
      <w:r w:rsidR="005F4EA3">
        <w:rPr>
          <w:rFonts w:ascii="Times New Roman" w:eastAsia="BatangChe" w:hAnsi="Times New Roman"/>
          <w:sz w:val="22"/>
          <w:szCs w:val="22"/>
        </w:rPr>
        <w:t xml:space="preserve">спецификациях </w:t>
      </w:r>
      <w:r w:rsidR="00067149" w:rsidRPr="00F73D2C">
        <w:rPr>
          <w:rFonts w:ascii="Times New Roman" w:eastAsia="BatangChe" w:hAnsi="Times New Roman"/>
          <w:sz w:val="22"/>
          <w:szCs w:val="22"/>
        </w:rPr>
        <w:t>и накладных, которые являются неотъемлемой частью договора.</w:t>
      </w:r>
      <w:r w:rsidR="009421BF">
        <w:rPr>
          <w:rFonts w:ascii="Times New Roman" w:eastAsia="BatangChe" w:hAnsi="Times New Roman"/>
          <w:sz w:val="22"/>
          <w:szCs w:val="22"/>
        </w:rPr>
        <w:t xml:space="preserve"> </w:t>
      </w:r>
      <w:r w:rsidR="00B56504" w:rsidRPr="00F73D2C">
        <w:rPr>
          <w:rFonts w:ascii="Times New Roman" w:eastAsia="BatangChe" w:hAnsi="Times New Roman"/>
          <w:sz w:val="22"/>
          <w:szCs w:val="22"/>
        </w:rPr>
        <w:t xml:space="preserve">Наименование, назначение изделий, их размеры, цвет и прочие характеристики оговариваются сторонами в процессе согласования заявки.  </w:t>
      </w:r>
    </w:p>
    <w:p w:rsidR="00067149" w:rsidRPr="00F73D2C" w:rsidRDefault="00067149" w:rsidP="00052ECC">
      <w:pPr>
        <w:pStyle w:val="a3"/>
        <w:jc w:val="center"/>
        <w:rPr>
          <w:rFonts w:ascii="Times New Roman" w:eastAsia="BatangChe" w:hAnsi="Times New Roman"/>
          <w:b/>
          <w:sz w:val="22"/>
          <w:szCs w:val="22"/>
        </w:rPr>
      </w:pPr>
      <w:r w:rsidRPr="00F73D2C">
        <w:rPr>
          <w:rFonts w:ascii="Times New Roman" w:eastAsia="BatangChe" w:hAnsi="Times New Roman"/>
          <w:b/>
          <w:sz w:val="22"/>
          <w:szCs w:val="22"/>
        </w:rPr>
        <w:t>2.</w:t>
      </w:r>
      <w:r w:rsidR="00B56504" w:rsidRPr="00F73D2C">
        <w:rPr>
          <w:rFonts w:ascii="Times New Roman" w:eastAsia="BatangChe" w:hAnsi="Times New Roman"/>
          <w:b/>
          <w:sz w:val="22"/>
          <w:szCs w:val="22"/>
        </w:rPr>
        <w:t xml:space="preserve"> </w:t>
      </w:r>
      <w:r w:rsidRPr="00F73D2C">
        <w:rPr>
          <w:rFonts w:ascii="Times New Roman" w:eastAsia="BatangChe" w:hAnsi="Times New Roman"/>
          <w:b/>
          <w:sz w:val="22"/>
          <w:szCs w:val="22"/>
        </w:rPr>
        <w:t>Качество и комплектность</w:t>
      </w:r>
    </w:p>
    <w:p w:rsidR="00052ECC" w:rsidRPr="00F73D2C" w:rsidRDefault="00067149" w:rsidP="00052ECC">
      <w:pPr>
        <w:jc w:val="both"/>
        <w:rPr>
          <w:rFonts w:eastAsia="BatangChe"/>
          <w:sz w:val="22"/>
          <w:szCs w:val="22"/>
        </w:rPr>
      </w:pPr>
      <w:r w:rsidRPr="00F73D2C">
        <w:rPr>
          <w:rFonts w:eastAsia="BatangChe"/>
          <w:sz w:val="22"/>
          <w:szCs w:val="22"/>
        </w:rPr>
        <w:t xml:space="preserve">      2.1</w:t>
      </w:r>
      <w:r w:rsidR="004908BD" w:rsidRPr="00F73D2C">
        <w:rPr>
          <w:rFonts w:eastAsia="BatangChe"/>
          <w:sz w:val="22"/>
          <w:szCs w:val="22"/>
        </w:rPr>
        <w:t>.</w:t>
      </w:r>
      <w:r w:rsidRPr="00F73D2C">
        <w:rPr>
          <w:rFonts w:eastAsia="BatangChe"/>
          <w:sz w:val="22"/>
          <w:szCs w:val="22"/>
        </w:rPr>
        <w:t xml:space="preserve"> </w:t>
      </w:r>
      <w:r w:rsidR="00577F81" w:rsidRPr="00F73D2C">
        <w:rPr>
          <w:rFonts w:eastAsia="BatangChe"/>
          <w:sz w:val="22"/>
          <w:szCs w:val="22"/>
        </w:rPr>
        <w:t>Товаром, подлежащим поставке  по данному договору, являются изделия народных художест</w:t>
      </w:r>
      <w:r w:rsidR="00897F10" w:rsidRPr="00F73D2C">
        <w:rPr>
          <w:rFonts w:eastAsia="BatangChe"/>
          <w:sz w:val="22"/>
          <w:szCs w:val="22"/>
        </w:rPr>
        <w:t>венных промыслов из ивовой лозы</w:t>
      </w:r>
      <w:r w:rsidR="00577F81" w:rsidRPr="00F73D2C">
        <w:rPr>
          <w:rFonts w:eastAsia="BatangChe"/>
          <w:sz w:val="22"/>
          <w:szCs w:val="22"/>
        </w:rPr>
        <w:t>, выполненные в технике плетения в комбинации со столярной работой</w:t>
      </w:r>
      <w:r w:rsidR="00BC0172">
        <w:rPr>
          <w:rFonts w:eastAsia="BatangChe"/>
          <w:sz w:val="22"/>
          <w:szCs w:val="22"/>
        </w:rPr>
        <w:t xml:space="preserve">, </w:t>
      </w:r>
      <w:r w:rsidR="00577F81" w:rsidRPr="00F73D2C">
        <w:rPr>
          <w:rFonts w:eastAsia="BatangChe"/>
          <w:sz w:val="22"/>
          <w:szCs w:val="22"/>
        </w:rPr>
        <w:t xml:space="preserve">изготовленные методом ручного труда. </w:t>
      </w:r>
      <w:r w:rsidR="00052ECC" w:rsidRPr="00F73D2C">
        <w:rPr>
          <w:sz w:val="22"/>
          <w:szCs w:val="22"/>
        </w:rPr>
        <w:t xml:space="preserve">Качество, комплектность и маркировка  товара соответствуют требованиям нормативной и разрешительной документации, установленной законодательством Российской Федерации и законодательством Таможенного Союза. </w:t>
      </w:r>
      <w:r w:rsidRPr="00F73D2C">
        <w:rPr>
          <w:rFonts w:eastAsia="BatangChe"/>
          <w:sz w:val="22"/>
          <w:szCs w:val="22"/>
        </w:rPr>
        <w:t xml:space="preserve">Информация для потребителя предоставляется </w:t>
      </w:r>
      <w:r w:rsidR="00006081" w:rsidRPr="00F73D2C">
        <w:rPr>
          <w:rFonts w:eastAsia="BatangChe"/>
          <w:sz w:val="22"/>
          <w:szCs w:val="22"/>
        </w:rPr>
        <w:t xml:space="preserve">одновременно </w:t>
      </w:r>
      <w:r w:rsidRPr="00F73D2C">
        <w:rPr>
          <w:rFonts w:eastAsia="BatangChe"/>
          <w:sz w:val="22"/>
          <w:szCs w:val="22"/>
        </w:rPr>
        <w:t>с</w:t>
      </w:r>
      <w:r w:rsidR="00006081" w:rsidRPr="00F73D2C">
        <w:rPr>
          <w:rFonts w:eastAsia="BatangChe"/>
          <w:sz w:val="22"/>
          <w:szCs w:val="22"/>
        </w:rPr>
        <w:t xml:space="preserve"> т</w:t>
      </w:r>
      <w:r w:rsidRPr="00F73D2C">
        <w:rPr>
          <w:rFonts w:eastAsia="BatangChe"/>
          <w:sz w:val="22"/>
          <w:szCs w:val="22"/>
        </w:rPr>
        <w:t xml:space="preserve">оваром и оформляется на русском языке. </w:t>
      </w:r>
    </w:p>
    <w:p w:rsidR="003F74E9" w:rsidRPr="00F73D2C" w:rsidRDefault="00B56504" w:rsidP="00052ECC">
      <w:pPr>
        <w:jc w:val="both"/>
        <w:rPr>
          <w:rFonts w:eastAsia="BatangChe"/>
          <w:sz w:val="22"/>
          <w:szCs w:val="22"/>
        </w:rPr>
      </w:pPr>
      <w:r w:rsidRPr="00F73D2C">
        <w:rPr>
          <w:rFonts w:eastAsia="BatangChe"/>
          <w:sz w:val="22"/>
          <w:szCs w:val="22"/>
        </w:rPr>
        <w:t xml:space="preserve">      2.2.  </w:t>
      </w:r>
      <w:proofErr w:type="gramStart"/>
      <w:r w:rsidR="006E7C3B" w:rsidRPr="00F73D2C">
        <w:rPr>
          <w:rFonts w:eastAsia="BatangChe"/>
          <w:sz w:val="22"/>
          <w:szCs w:val="22"/>
        </w:rPr>
        <w:t>Поставщик извещает, а Покупатель принимает к сведению, что в</w:t>
      </w:r>
      <w:r w:rsidRPr="00F73D2C">
        <w:rPr>
          <w:rFonts w:eastAsia="BatangChe"/>
          <w:sz w:val="22"/>
          <w:szCs w:val="22"/>
        </w:rPr>
        <w:t xml:space="preserve"> соответствии с </w:t>
      </w:r>
      <w:r w:rsidR="006E7C3B" w:rsidRPr="00F73D2C">
        <w:rPr>
          <w:rFonts w:eastAsia="BatangChe"/>
          <w:sz w:val="22"/>
          <w:szCs w:val="22"/>
        </w:rPr>
        <w:t>Е</w:t>
      </w:r>
      <w:r w:rsidRPr="00F73D2C">
        <w:rPr>
          <w:rFonts w:eastAsia="BatangChe"/>
          <w:sz w:val="22"/>
          <w:szCs w:val="22"/>
        </w:rPr>
        <w:t>диным перечнем продукции</w:t>
      </w:r>
      <w:r w:rsidR="001C36A1" w:rsidRPr="00F73D2C">
        <w:rPr>
          <w:rFonts w:eastAsia="BatangChe"/>
          <w:sz w:val="22"/>
          <w:szCs w:val="22"/>
        </w:rPr>
        <w:t xml:space="preserve">, </w:t>
      </w:r>
      <w:r w:rsidR="006E7C3B" w:rsidRPr="00F73D2C">
        <w:rPr>
          <w:rFonts w:eastAsia="BatangChe"/>
          <w:sz w:val="22"/>
          <w:szCs w:val="22"/>
        </w:rPr>
        <w:t>подлежащей сертификации, и Единым перечнем продукции, подтверждение которой осуществляется в форме принятия декларации о  соответствии, изделия народных художественных промыслов, в том числе выполненные из лозы ивы, комбинированные с берестой и другими природными материалами (код ОКП 969800) не требуют обязательного подтверждения соответствия.</w:t>
      </w:r>
      <w:proofErr w:type="gramEnd"/>
    </w:p>
    <w:p w:rsidR="00067149" w:rsidRPr="00F73D2C" w:rsidRDefault="00067149" w:rsidP="00052ECC">
      <w:pPr>
        <w:pStyle w:val="a3"/>
        <w:jc w:val="center"/>
        <w:rPr>
          <w:rFonts w:ascii="Times New Roman" w:eastAsia="BatangChe" w:hAnsi="Times New Roman"/>
          <w:b/>
          <w:sz w:val="22"/>
          <w:szCs w:val="22"/>
        </w:rPr>
      </w:pPr>
      <w:r w:rsidRPr="00F73D2C">
        <w:rPr>
          <w:rFonts w:ascii="Times New Roman" w:eastAsia="BatangChe" w:hAnsi="Times New Roman"/>
          <w:b/>
          <w:sz w:val="22"/>
          <w:szCs w:val="22"/>
        </w:rPr>
        <w:t>3.</w:t>
      </w:r>
      <w:r w:rsidR="00B56504" w:rsidRPr="00F73D2C">
        <w:rPr>
          <w:rFonts w:ascii="Times New Roman" w:eastAsia="BatangChe" w:hAnsi="Times New Roman"/>
          <w:b/>
          <w:sz w:val="22"/>
          <w:szCs w:val="22"/>
        </w:rPr>
        <w:t xml:space="preserve"> </w:t>
      </w:r>
      <w:r w:rsidRPr="00F73D2C">
        <w:rPr>
          <w:rFonts w:ascii="Times New Roman" w:eastAsia="BatangChe" w:hAnsi="Times New Roman"/>
          <w:b/>
          <w:sz w:val="22"/>
          <w:szCs w:val="22"/>
        </w:rPr>
        <w:t>Сроки и порядок поставки</w:t>
      </w:r>
    </w:p>
    <w:p w:rsidR="00377D5D" w:rsidRPr="00F73D2C" w:rsidRDefault="00067149" w:rsidP="00377D5D">
      <w:pPr>
        <w:pStyle w:val="a3"/>
        <w:jc w:val="both"/>
        <w:rPr>
          <w:rFonts w:ascii="Times New Roman" w:eastAsia="BatangChe" w:hAnsi="Times New Roman"/>
          <w:sz w:val="22"/>
          <w:szCs w:val="22"/>
        </w:rPr>
      </w:pPr>
      <w:r w:rsidRPr="00F73D2C">
        <w:rPr>
          <w:rFonts w:ascii="Times New Roman" w:eastAsia="BatangChe" w:hAnsi="Times New Roman"/>
          <w:sz w:val="22"/>
          <w:szCs w:val="22"/>
        </w:rPr>
        <w:t xml:space="preserve">      3.1</w:t>
      </w:r>
      <w:r w:rsidR="004908BD" w:rsidRPr="00F73D2C">
        <w:rPr>
          <w:rFonts w:ascii="Times New Roman" w:eastAsia="BatangChe" w:hAnsi="Times New Roman"/>
          <w:sz w:val="22"/>
          <w:szCs w:val="22"/>
        </w:rPr>
        <w:t>.</w:t>
      </w:r>
      <w:r w:rsidRPr="00F73D2C">
        <w:rPr>
          <w:rFonts w:ascii="Times New Roman" w:eastAsia="BatangChe" w:hAnsi="Times New Roman"/>
          <w:sz w:val="22"/>
          <w:szCs w:val="22"/>
        </w:rPr>
        <w:t xml:space="preserve"> </w:t>
      </w:r>
      <w:r w:rsidR="00377D5D" w:rsidRPr="00F73D2C">
        <w:rPr>
          <w:rFonts w:ascii="Times New Roman" w:eastAsia="BatangChe" w:hAnsi="Times New Roman"/>
          <w:sz w:val="22"/>
          <w:szCs w:val="22"/>
        </w:rPr>
        <w:t xml:space="preserve"> Поставка товара осуществляется  в соответствии с заявками Покупателя, в сроки согласованные сторонами и указанные в заявках. Заявки на поставку товара направляются Покупателем Поставщику посредством электронной почты, факсимильной, телефонной связи или через представителя. Заявка считается принятой после согласования сторонами количества, ассортимента, цены и сроков поставки товара. </w:t>
      </w:r>
    </w:p>
    <w:p w:rsidR="00067149" w:rsidRPr="00F73D2C" w:rsidRDefault="00067149" w:rsidP="000A290F">
      <w:pPr>
        <w:pStyle w:val="a3"/>
        <w:jc w:val="both"/>
        <w:rPr>
          <w:rFonts w:ascii="Times New Roman" w:eastAsia="BatangChe" w:hAnsi="Times New Roman"/>
          <w:sz w:val="22"/>
          <w:szCs w:val="22"/>
        </w:rPr>
      </w:pPr>
      <w:r w:rsidRPr="00F73D2C">
        <w:rPr>
          <w:rFonts w:ascii="Times New Roman" w:eastAsia="BatangChe" w:hAnsi="Times New Roman"/>
          <w:sz w:val="22"/>
          <w:szCs w:val="22"/>
        </w:rPr>
        <w:t xml:space="preserve">      </w:t>
      </w:r>
      <w:r w:rsidRPr="007C61D5">
        <w:rPr>
          <w:rFonts w:ascii="Times New Roman" w:eastAsia="BatangChe" w:hAnsi="Times New Roman"/>
          <w:sz w:val="22"/>
          <w:szCs w:val="22"/>
        </w:rPr>
        <w:t>3.2</w:t>
      </w:r>
      <w:r w:rsidR="004908BD" w:rsidRPr="007C61D5">
        <w:rPr>
          <w:rFonts w:ascii="Times New Roman" w:eastAsia="BatangChe" w:hAnsi="Times New Roman"/>
          <w:sz w:val="22"/>
          <w:szCs w:val="22"/>
        </w:rPr>
        <w:t>.</w:t>
      </w:r>
      <w:r w:rsidRPr="007C61D5">
        <w:rPr>
          <w:rFonts w:ascii="Times New Roman" w:eastAsia="BatangChe" w:hAnsi="Times New Roman"/>
          <w:sz w:val="22"/>
          <w:szCs w:val="22"/>
        </w:rPr>
        <w:t xml:space="preserve"> </w:t>
      </w:r>
      <w:r w:rsidR="006B6D2A" w:rsidRPr="007C61D5">
        <w:rPr>
          <w:rFonts w:ascii="Times New Roman" w:eastAsia="BatangChe" w:hAnsi="Times New Roman"/>
          <w:sz w:val="22"/>
          <w:szCs w:val="22"/>
        </w:rPr>
        <w:t>Поставщик осуществляет передачу Товара на склад уполномоченной Покупателем транспортной компани</w:t>
      </w:r>
      <w:r w:rsidR="007C61D5" w:rsidRPr="007C61D5">
        <w:rPr>
          <w:rFonts w:ascii="Times New Roman" w:eastAsia="BatangChe" w:hAnsi="Times New Roman"/>
          <w:sz w:val="22"/>
          <w:szCs w:val="22"/>
        </w:rPr>
        <w:t>и</w:t>
      </w:r>
      <w:r w:rsidR="006B6D2A" w:rsidRPr="007C61D5">
        <w:rPr>
          <w:rFonts w:ascii="Times New Roman" w:eastAsia="BatangChe" w:hAnsi="Times New Roman"/>
          <w:sz w:val="22"/>
          <w:szCs w:val="22"/>
        </w:rPr>
        <w:t xml:space="preserve"> для последующей отправки Товара Покупателю.</w:t>
      </w:r>
      <w:r w:rsidR="009421BF" w:rsidRPr="007C61D5">
        <w:rPr>
          <w:rFonts w:ascii="Times New Roman" w:eastAsia="BatangChe" w:hAnsi="Times New Roman"/>
          <w:sz w:val="22"/>
          <w:szCs w:val="22"/>
        </w:rPr>
        <w:t xml:space="preserve"> Поставщик по согласованию с Покупателем при сдаче груза обязан заказать необходимую услугу по дополнительной упаковке груза (обрешетка, </w:t>
      </w:r>
      <w:proofErr w:type="spellStart"/>
      <w:r w:rsidR="009421BF" w:rsidRPr="007C61D5">
        <w:rPr>
          <w:rFonts w:ascii="Times New Roman" w:eastAsia="BatangChe" w:hAnsi="Times New Roman"/>
          <w:sz w:val="22"/>
          <w:szCs w:val="22"/>
        </w:rPr>
        <w:t>паллетный</w:t>
      </w:r>
      <w:proofErr w:type="spellEnd"/>
      <w:r w:rsidR="009421BF" w:rsidRPr="007C61D5">
        <w:rPr>
          <w:rFonts w:ascii="Times New Roman" w:eastAsia="BatangChe" w:hAnsi="Times New Roman"/>
          <w:sz w:val="22"/>
          <w:szCs w:val="22"/>
        </w:rPr>
        <w:t xml:space="preserve"> борт), которая будет обеспечивать его сохранность во время перевозки. Поставщик одновременно с передачей товара предоставляет Покупателю оригиналы документов: счет, спецификация, товарная накладная.</w:t>
      </w:r>
      <w:r w:rsidR="006B6D2A" w:rsidRPr="007C61D5">
        <w:rPr>
          <w:rFonts w:ascii="Times New Roman" w:eastAsia="BatangChe" w:hAnsi="Times New Roman"/>
          <w:sz w:val="22"/>
          <w:szCs w:val="22"/>
        </w:rPr>
        <w:t xml:space="preserve"> </w:t>
      </w:r>
      <w:r w:rsidR="006B6D2A" w:rsidRPr="00544CAE">
        <w:rPr>
          <w:rFonts w:ascii="Times New Roman" w:eastAsia="BatangChe" w:hAnsi="Times New Roman"/>
          <w:sz w:val="22"/>
          <w:szCs w:val="22"/>
        </w:rPr>
        <w:t xml:space="preserve">Датой выполнения Поставщиком обязательств перед Покупателем по настоящему договору считается </w:t>
      </w:r>
      <w:r w:rsidR="000A290F" w:rsidRPr="00544CAE">
        <w:rPr>
          <w:rFonts w:ascii="Times New Roman" w:eastAsia="BatangChe" w:hAnsi="Times New Roman"/>
          <w:sz w:val="22"/>
          <w:szCs w:val="22"/>
        </w:rPr>
        <w:t xml:space="preserve">  </w:t>
      </w:r>
      <w:r w:rsidR="006B6D2A" w:rsidRPr="00544CAE">
        <w:rPr>
          <w:rFonts w:ascii="Times New Roman" w:eastAsia="BatangChe" w:hAnsi="Times New Roman"/>
          <w:sz w:val="22"/>
          <w:szCs w:val="22"/>
        </w:rPr>
        <w:t>дата</w:t>
      </w:r>
      <w:r w:rsidR="00497CEF">
        <w:rPr>
          <w:rFonts w:ascii="Times New Roman" w:eastAsia="BatangChe" w:hAnsi="Times New Roman"/>
          <w:sz w:val="22"/>
          <w:szCs w:val="22"/>
        </w:rPr>
        <w:t xml:space="preserve"> </w:t>
      </w:r>
      <w:r w:rsidR="007C61D5" w:rsidRPr="00544CAE">
        <w:rPr>
          <w:rFonts w:ascii="Times New Roman" w:eastAsia="BatangChe" w:hAnsi="Times New Roman"/>
          <w:sz w:val="22"/>
          <w:szCs w:val="22"/>
        </w:rPr>
        <w:t>поступления Товара на склад.</w:t>
      </w:r>
    </w:p>
    <w:p w:rsidR="00067149" w:rsidRPr="00F73D2C" w:rsidRDefault="006F71FB">
      <w:pPr>
        <w:pStyle w:val="a3"/>
        <w:jc w:val="both"/>
        <w:rPr>
          <w:rFonts w:ascii="Times New Roman" w:eastAsia="BatangChe" w:hAnsi="Times New Roman"/>
          <w:sz w:val="22"/>
          <w:szCs w:val="22"/>
        </w:rPr>
      </w:pPr>
      <w:r w:rsidRPr="00F73D2C">
        <w:rPr>
          <w:rFonts w:ascii="Times New Roman" w:eastAsia="BatangChe" w:hAnsi="Times New Roman"/>
          <w:sz w:val="22"/>
          <w:szCs w:val="22"/>
        </w:rPr>
        <w:t xml:space="preserve">      </w:t>
      </w:r>
      <w:r w:rsidR="00067149" w:rsidRPr="00F73D2C">
        <w:rPr>
          <w:rFonts w:ascii="Times New Roman" w:eastAsia="BatangChe" w:hAnsi="Times New Roman"/>
          <w:sz w:val="22"/>
          <w:szCs w:val="22"/>
        </w:rPr>
        <w:t>3.3</w:t>
      </w:r>
      <w:r w:rsidR="004908BD" w:rsidRPr="00F73D2C">
        <w:rPr>
          <w:rFonts w:ascii="Times New Roman" w:eastAsia="BatangChe" w:hAnsi="Times New Roman"/>
          <w:sz w:val="22"/>
          <w:szCs w:val="22"/>
        </w:rPr>
        <w:t>.</w:t>
      </w:r>
      <w:r w:rsidR="00067149" w:rsidRPr="00F73D2C">
        <w:rPr>
          <w:rFonts w:ascii="Times New Roman" w:eastAsia="BatangChe" w:hAnsi="Times New Roman"/>
          <w:sz w:val="22"/>
          <w:szCs w:val="22"/>
        </w:rPr>
        <w:t xml:space="preserve"> Поставщик </w:t>
      </w:r>
      <w:r w:rsidRPr="00F73D2C">
        <w:rPr>
          <w:rFonts w:ascii="Times New Roman" w:eastAsia="BatangChe" w:hAnsi="Times New Roman"/>
          <w:sz w:val="22"/>
          <w:szCs w:val="22"/>
        </w:rPr>
        <w:t>передает</w:t>
      </w:r>
      <w:r w:rsidR="00067149" w:rsidRPr="00F73D2C">
        <w:rPr>
          <w:rFonts w:ascii="Times New Roman" w:eastAsia="BatangChe" w:hAnsi="Times New Roman"/>
          <w:sz w:val="22"/>
          <w:szCs w:val="22"/>
        </w:rPr>
        <w:t xml:space="preserve"> товар </w:t>
      </w:r>
      <w:r w:rsidRPr="00F73D2C">
        <w:rPr>
          <w:rFonts w:ascii="Times New Roman" w:eastAsia="BatangChe" w:hAnsi="Times New Roman"/>
          <w:sz w:val="22"/>
          <w:szCs w:val="22"/>
        </w:rPr>
        <w:t xml:space="preserve">Покупателю </w:t>
      </w:r>
      <w:r w:rsidR="00067149" w:rsidRPr="00F73D2C">
        <w:rPr>
          <w:rFonts w:ascii="Times New Roman" w:eastAsia="BatangChe" w:hAnsi="Times New Roman"/>
          <w:sz w:val="22"/>
          <w:szCs w:val="22"/>
        </w:rPr>
        <w:t>в количестве</w:t>
      </w:r>
      <w:r w:rsidRPr="00F73D2C">
        <w:rPr>
          <w:rFonts w:ascii="Times New Roman" w:eastAsia="BatangChe" w:hAnsi="Times New Roman"/>
          <w:sz w:val="22"/>
          <w:szCs w:val="22"/>
        </w:rPr>
        <w:t xml:space="preserve">, </w:t>
      </w:r>
      <w:r w:rsidR="00067149" w:rsidRPr="00F73D2C">
        <w:rPr>
          <w:rFonts w:ascii="Times New Roman" w:eastAsia="BatangChe" w:hAnsi="Times New Roman"/>
          <w:sz w:val="22"/>
          <w:szCs w:val="22"/>
        </w:rPr>
        <w:t>по описанию и качеству, соответствующим  требованиям</w:t>
      </w:r>
      <w:r w:rsidR="00033B6B">
        <w:rPr>
          <w:rFonts w:ascii="Times New Roman" w:eastAsia="BatangChe" w:hAnsi="Times New Roman"/>
          <w:sz w:val="22"/>
          <w:szCs w:val="22"/>
        </w:rPr>
        <w:t xml:space="preserve"> </w:t>
      </w:r>
      <w:r w:rsidR="00067149" w:rsidRPr="00F73D2C">
        <w:rPr>
          <w:rFonts w:ascii="Times New Roman" w:eastAsia="BatangChe" w:hAnsi="Times New Roman"/>
          <w:sz w:val="22"/>
          <w:szCs w:val="22"/>
        </w:rPr>
        <w:t>договора</w:t>
      </w:r>
      <w:r w:rsidR="00033B6B">
        <w:rPr>
          <w:rFonts w:ascii="Times New Roman" w:eastAsia="BatangChe" w:hAnsi="Times New Roman"/>
          <w:sz w:val="22"/>
          <w:szCs w:val="22"/>
        </w:rPr>
        <w:t xml:space="preserve"> </w:t>
      </w:r>
      <w:r w:rsidR="00033B6B" w:rsidRPr="007C61D5">
        <w:rPr>
          <w:rFonts w:ascii="Times New Roman" w:eastAsia="BatangChe" w:hAnsi="Times New Roman"/>
          <w:sz w:val="22"/>
          <w:szCs w:val="22"/>
        </w:rPr>
        <w:t>и спецификации</w:t>
      </w:r>
      <w:r w:rsidR="00067149" w:rsidRPr="007C61D5">
        <w:rPr>
          <w:rFonts w:ascii="Times New Roman" w:eastAsia="BatangChe" w:hAnsi="Times New Roman"/>
          <w:sz w:val="22"/>
          <w:szCs w:val="22"/>
        </w:rPr>
        <w:t>,</w:t>
      </w:r>
      <w:r w:rsidR="00067149" w:rsidRPr="00F73D2C">
        <w:rPr>
          <w:rFonts w:ascii="Times New Roman" w:eastAsia="BatangChe" w:hAnsi="Times New Roman"/>
          <w:sz w:val="22"/>
          <w:szCs w:val="22"/>
        </w:rPr>
        <w:t xml:space="preserve"> </w:t>
      </w:r>
      <w:r w:rsidR="000458CD" w:rsidRPr="00F73D2C">
        <w:rPr>
          <w:rFonts w:ascii="Times New Roman" w:eastAsia="BatangChe" w:hAnsi="Times New Roman"/>
          <w:sz w:val="22"/>
          <w:szCs w:val="22"/>
        </w:rPr>
        <w:t xml:space="preserve">а Покупатель </w:t>
      </w:r>
      <w:r w:rsidR="00CB3375" w:rsidRPr="00F73D2C">
        <w:rPr>
          <w:rFonts w:ascii="Times New Roman" w:eastAsia="BatangChe" w:hAnsi="Times New Roman"/>
          <w:sz w:val="22"/>
          <w:szCs w:val="22"/>
        </w:rPr>
        <w:t>принимает</w:t>
      </w:r>
      <w:r w:rsidR="000458CD" w:rsidRPr="00F73D2C">
        <w:rPr>
          <w:rFonts w:ascii="Times New Roman" w:eastAsia="BatangChe" w:hAnsi="Times New Roman"/>
          <w:sz w:val="22"/>
          <w:szCs w:val="22"/>
        </w:rPr>
        <w:t xml:space="preserve"> товар к себе на склад </w:t>
      </w:r>
      <w:r w:rsidR="00067149" w:rsidRPr="00F73D2C">
        <w:rPr>
          <w:rFonts w:ascii="Times New Roman" w:eastAsia="BatangChe" w:hAnsi="Times New Roman"/>
          <w:sz w:val="22"/>
          <w:szCs w:val="22"/>
        </w:rPr>
        <w:t xml:space="preserve">в таре и упаковке, </w:t>
      </w:r>
      <w:r w:rsidR="00CB3375" w:rsidRPr="00F73D2C">
        <w:rPr>
          <w:rFonts w:ascii="Times New Roman" w:eastAsia="BatangChe" w:hAnsi="Times New Roman"/>
          <w:sz w:val="22"/>
          <w:szCs w:val="22"/>
        </w:rPr>
        <w:t xml:space="preserve">силами и средствами, </w:t>
      </w:r>
      <w:r w:rsidR="00067149" w:rsidRPr="00F73D2C">
        <w:rPr>
          <w:rFonts w:ascii="Times New Roman" w:eastAsia="BatangChe" w:hAnsi="Times New Roman"/>
          <w:sz w:val="22"/>
          <w:szCs w:val="22"/>
        </w:rPr>
        <w:t>исключающ</w:t>
      </w:r>
      <w:r w:rsidR="00CB3375" w:rsidRPr="00F73D2C">
        <w:rPr>
          <w:rFonts w:ascii="Times New Roman" w:eastAsia="BatangChe" w:hAnsi="Times New Roman"/>
          <w:sz w:val="22"/>
          <w:szCs w:val="22"/>
        </w:rPr>
        <w:t>ими</w:t>
      </w:r>
      <w:r w:rsidR="00067149" w:rsidRPr="00F73D2C">
        <w:rPr>
          <w:rFonts w:ascii="Times New Roman" w:eastAsia="BatangChe" w:hAnsi="Times New Roman"/>
          <w:sz w:val="22"/>
          <w:szCs w:val="22"/>
        </w:rPr>
        <w:t xml:space="preserve"> возможность его порчи (уничтожения) при пере</w:t>
      </w:r>
      <w:r w:rsidR="00CB3375" w:rsidRPr="00F73D2C">
        <w:rPr>
          <w:rFonts w:ascii="Times New Roman" w:eastAsia="BatangChe" w:hAnsi="Times New Roman"/>
          <w:sz w:val="22"/>
          <w:szCs w:val="22"/>
        </w:rPr>
        <w:t>грузке</w:t>
      </w:r>
      <w:r w:rsidR="00067149" w:rsidRPr="00F73D2C">
        <w:rPr>
          <w:rFonts w:ascii="Times New Roman" w:eastAsia="BatangChe" w:hAnsi="Times New Roman"/>
          <w:sz w:val="22"/>
          <w:szCs w:val="22"/>
        </w:rPr>
        <w:t>.</w:t>
      </w:r>
    </w:p>
    <w:p w:rsidR="000523C5" w:rsidRPr="00F73D2C" w:rsidRDefault="000523C5" w:rsidP="000523C5">
      <w:pPr>
        <w:pStyle w:val="a3"/>
        <w:jc w:val="both"/>
        <w:rPr>
          <w:rFonts w:ascii="Times New Roman" w:eastAsia="BatangChe" w:hAnsi="Times New Roman"/>
          <w:sz w:val="22"/>
          <w:szCs w:val="22"/>
        </w:rPr>
      </w:pPr>
      <w:r w:rsidRPr="00F73D2C">
        <w:rPr>
          <w:rFonts w:ascii="Times New Roman" w:eastAsia="BatangChe" w:hAnsi="Times New Roman"/>
          <w:sz w:val="22"/>
          <w:szCs w:val="22"/>
        </w:rPr>
        <w:t xml:space="preserve">      </w:t>
      </w:r>
      <w:r w:rsidR="006F71FB" w:rsidRPr="00F73D2C">
        <w:rPr>
          <w:rFonts w:ascii="Times New Roman" w:eastAsia="BatangChe" w:hAnsi="Times New Roman"/>
          <w:sz w:val="22"/>
          <w:szCs w:val="22"/>
        </w:rPr>
        <w:t>3.4</w:t>
      </w:r>
      <w:r w:rsidR="004908BD" w:rsidRPr="00F73D2C">
        <w:rPr>
          <w:rFonts w:ascii="Times New Roman" w:eastAsia="BatangChe" w:hAnsi="Times New Roman"/>
          <w:sz w:val="22"/>
          <w:szCs w:val="22"/>
        </w:rPr>
        <w:t>.</w:t>
      </w:r>
      <w:r w:rsidR="006F71FB" w:rsidRPr="00F73D2C">
        <w:rPr>
          <w:rFonts w:ascii="Times New Roman" w:eastAsia="BatangChe" w:hAnsi="Times New Roman"/>
          <w:sz w:val="22"/>
          <w:szCs w:val="22"/>
        </w:rPr>
        <w:t xml:space="preserve"> </w:t>
      </w:r>
      <w:r w:rsidR="000458CD" w:rsidRPr="00F73D2C">
        <w:rPr>
          <w:rFonts w:ascii="Times New Roman" w:eastAsia="BatangChe" w:hAnsi="Times New Roman"/>
          <w:sz w:val="22"/>
          <w:szCs w:val="22"/>
        </w:rPr>
        <w:t xml:space="preserve">На складе </w:t>
      </w:r>
      <w:r w:rsidR="006F71FB" w:rsidRPr="00F73D2C">
        <w:rPr>
          <w:rFonts w:ascii="Times New Roman" w:eastAsia="BatangChe" w:hAnsi="Times New Roman"/>
          <w:sz w:val="22"/>
          <w:szCs w:val="22"/>
        </w:rPr>
        <w:t>Покупатель принимает</w:t>
      </w:r>
      <w:r w:rsidR="00067149" w:rsidRPr="00F73D2C">
        <w:rPr>
          <w:rFonts w:ascii="Times New Roman" w:eastAsia="BatangChe" w:hAnsi="Times New Roman"/>
          <w:sz w:val="22"/>
          <w:szCs w:val="22"/>
        </w:rPr>
        <w:t xml:space="preserve"> товар по количеству </w:t>
      </w:r>
      <w:r w:rsidR="006F71FB" w:rsidRPr="00F73D2C">
        <w:rPr>
          <w:rFonts w:ascii="Times New Roman" w:eastAsia="BatangChe" w:hAnsi="Times New Roman"/>
          <w:sz w:val="22"/>
          <w:szCs w:val="22"/>
        </w:rPr>
        <w:t xml:space="preserve">и качеству </w:t>
      </w:r>
      <w:r w:rsidR="00067149" w:rsidRPr="00F73D2C">
        <w:rPr>
          <w:rFonts w:ascii="Times New Roman" w:eastAsia="BatangChe" w:hAnsi="Times New Roman"/>
          <w:sz w:val="22"/>
          <w:szCs w:val="22"/>
        </w:rPr>
        <w:t xml:space="preserve">в соответствии с </w:t>
      </w:r>
      <w:r w:rsidRPr="00F73D2C">
        <w:rPr>
          <w:rFonts w:ascii="Times New Roman" w:eastAsia="BatangChe" w:hAnsi="Times New Roman"/>
          <w:sz w:val="22"/>
          <w:szCs w:val="22"/>
        </w:rPr>
        <w:t>накладной</w:t>
      </w:r>
      <w:r w:rsidR="00067149" w:rsidRPr="00F73D2C">
        <w:rPr>
          <w:rFonts w:ascii="Times New Roman" w:eastAsia="BatangChe" w:hAnsi="Times New Roman"/>
          <w:sz w:val="22"/>
          <w:szCs w:val="22"/>
        </w:rPr>
        <w:t>.</w:t>
      </w:r>
      <w:r w:rsidR="006F71FB" w:rsidRPr="00F73D2C">
        <w:rPr>
          <w:rFonts w:ascii="Times New Roman" w:eastAsia="BatangChe" w:hAnsi="Times New Roman"/>
          <w:sz w:val="22"/>
          <w:szCs w:val="22"/>
        </w:rPr>
        <w:t xml:space="preserve"> </w:t>
      </w:r>
    </w:p>
    <w:p w:rsidR="006F71FB" w:rsidRPr="00F73D2C" w:rsidRDefault="00067149">
      <w:pPr>
        <w:pStyle w:val="a3"/>
        <w:jc w:val="both"/>
        <w:rPr>
          <w:rFonts w:ascii="Times New Roman" w:eastAsia="BatangChe" w:hAnsi="Times New Roman"/>
          <w:sz w:val="22"/>
          <w:szCs w:val="22"/>
        </w:rPr>
      </w:pPr>
      <w:r w:rsidRPr="00F73D2C">
        <w:rPr>
          <w:rFonts w:ascii="Times New Roman" w:eastAsia="BatangChe" w:hAnsi="Times New Roman"/>
          <w:sz w:val="22"/>
          <w:szCs w:val="22"/>
        </w:rPr>
        <w:t xml:space="preserve">При обнаружении несоответствия товара требованиям настоящего договора, Покупатель  </w:t>
      </w:r>
      <w:r w:rsidR="00911AAE" w:rsidRPr="00F73D2C">
        <w:rPr>
          <w:rFonts w:ascii="Times New Roman" w:eastAsia="BatangChe" w:hAnsi="Times New Roman"/>
          <w:sz w:val="22"/>
          <w:szCs w:val="22"/>
        </w:rPr>
        <w:t xml:space="preserve">в </w:t>
      </w:r>
      <w:r w:rsidR="00911AAE" w:rsidRPr="007C61D5">
        <w:rPr>
          <w:rFonts w:ascii="Times New Roman" w:eastAsia="BatangChe" w:hAnsi="Times New Roman"/>
          <w:sz w:val="22"/>
          <w:szCs w:val="22"/>
        </w:rPr>
        <w:t xml:space="preserve">течение </w:t>
      </w:r>
      <w:r w:rsidR="006B6D2A" w:rsidRPr="007C61D5">
        <w:rPr>
          <w:rFonts w:ascii="Times New Roman" w:eastAsia="BatangChe" w:hAnsi="Times New Roman"/>
          <w:sz w:val="22"/>
          <w:szCs w:val="22"/>
        </w:rPr>
        <w:t>7</w:t>
      </w:r>
      <w:r w:rsidR="00911AAE" w:rsidRPr="007C61D5">
        <w:rPr>
          <w:rFonts w:ascii="Times New Roman" w:eastAsia="BatangChe" w:hAnsi="Times New Roman"/>
          <w:sz w:val="22"/>
          <w:szCs w:val="22"/>
        </w:rPr>
        <w:t xml:space="preserve"> (</w:t>
      </w:r>
      <w:r w:rsidR="006B6D2A" w:rsidRPr="007C61D5">
        <w:rPr>
          <w:rFonts w:ascii="Times New Roman" w:eastAsia="BatangChe" w:hAnsi="Times New Roman"/>
          <w:sz w:val="22"/>
          <w:szCs w:val="22"/>
        </w:rPr>
        <w:t>семи</w:t>
      </w:r>
      <w:r w:rsidR="00911AAE" w:rsidRPr="007C61D5">
        <w:rPr>
          <w:rFonts w:ascii="Times New Roman" w:eastAsia="BatangChe" w:hAnsi="Times New Roman"/>
          <w:sz w:val="22"/>
          <w:szCs w:val="22"/>
        </w:rPr>
        <w:t>)</w:t>
      </w:r>
      <w:r w:rsidR="00911AAE" w:rsidRPr="00F73D2C">
        <w:rPr>
          <w:rFonts w:ascii="Times New Roman" w:eastAsia="BatangChe" w:hAnsi="Times New Roman"/>
          <w:sz w:val="22"/>
          <w:szCs w:val="22"/>
        </w:rPr>
        <w:t xml:space="preserve"> рабочих дней </w:t>
      </w:r>
      <w:r w:rsidRPr="00F73D2C">
        <w:rPr>
          <w:rFonts w:ascii="Times New Roman" w:eastAsia="BatangChe" w:hAnsi="Times New Roman"/>
          <w:sz w:val="22"/>
          <w:szCs w:val="22"/>
        </w:rPr>
        <w:t>направляет Поставщику извещение (рекламацию), содержащее данные о характере обнаруженного несоответствия</w:t>
      </w:r>
      <w:r w:rsidR="006E4ACA" w:rsidRPr="00F73D2C">
        <w:rPr>
          <w:rFonts w:ascii="Times New Roman" w:eastAsia="BatangChe" w:hAnsi="Times New Roman"/>
          <w:sz w:val="22"/>
          <w:szCs w:val="22"/>
        </w:rPr>
        <w:t>.</w:t>
      </w:r>
      <w:r w:rsidR="00911AAE" w:rsidRPr="00F73D2C">
        <w:rPr>
          <w:rFonts w:ascii="Times New Roman" w:eastAsia="BatangChe" w:hAnsi="Times New Roman"/>
          <w:sz w:val="22"/>
          <w:szCs w:val="22"/>
        </w:rPr>
        <w:t xml:space="preserve"> По истечении сроков</w:t>
      </w:r>
      <w:r w:rsidR="000458CD" w:rsidRPr="00F73D2C">
        <w:rPr>
          <w:rFonts w:ascii="Times New Roman" w:eastAsia="BatangChe" w:hAnsi="Times New Roman"/>
          <w:sz w:val="22"/>
          <w:szCs w:val="22"/>
        </w:rPr>
        <w:t>,</w:t>
      </w:r>
      <w:r w:rsidR="00911AAE" w:rsidRPr="00F73D2C">
        <w:rPr>
          <w:rFonts w:ascii="Times New Roman" w:eastAsia="BatangChe" w:hAnsi="Times New Roman"/>
          <w:sz w:val="22"/>
          <w:szCs w:val="22"/>
        </w:rPr>
        <w:t xml:space="preserve"> установленных для направления рекламации, товар </w:t>
      </w:r>
      <w:proofErr w:type="gramStart"/>
      <w:r w:rsidR="00911AAE" w:rsidRPr="00F73D2C">
        <w:rPr>
          <w:rFonts w:ascii="Times New Roman" w:eastAsia="BatangChe" w:hAnsi="Times New Roman"/>
          <w:sz w:val="22"/>
          <w:szCs w:val="22"/>
        </w:rPr>
        <w:t>считается</w:t>
      </w:r>
      <w:proofErr w:type="gramEnd"/>
      <w:r w:rsidR="00911AAE" w:rsidRPr="00F73D2C">
        <w:rPr>
          <w:rFonts w:ascii="Times New Roman" w:eastAsia="BatangChe" w:hAnsi="Times New Roman"/>
          <w:sz w:val="22"/>
          <w:szCs w:val="22"/>
        </w:rPr>
        <w:t xml:space="preserve"> </w:t>
      </w:r>
      <w:r w:rsidR="00DB74E5" w:rsidRPr="00F73D2C">
        <w:rPr>
          <w:rFonts w:ascii="Times New Roman" w:eastAsia="BatangChe" w:hAnsi="Times New Roman"/>
          <w:sz w:val="22"/>
          <w:szCs w:val="22"/>
        </w:rPr>
        <w:t xml:space="preserve">безусловно </w:t>
      </w:r>
      <w:r w:rsidR="00911AAE" w:rsidRPr="00F73D2C">
        <w:rPr>
          <w:rFonts w:ascii="Times New Roman" w:eastAsia="BatangChe" w:hAnsi="Times New Roman"/>
          <w:sz w:val="22"/>
          <w:szCs w:val="22"/>
        </w:rPr>
        <w:t xml:space="preserve">принятым. </w:t>
      </w:r>
    </w:p>
    <w:p w:rsidR="00C47B6C" w:rsidRPr="00F73D2C" w:rsidRDefault="00067149" w:rsidP="00052ECC">
      <w:pPr>
        <w:pStyle w:val="a3"/>
        <w:jc w:val="center"/>
        <w:rPr>
          <w:rFonts w:ascii="Times New Roman" w:eastAsia="BatangChe" w:hAnsi="Times New Roman"/>
          <w:b/>
          <w:sz w:val="22"/>
          <w:szCs w:val="22"/>
        </w:rPr>
      </w:pPr>
      <w:r w:rsidRPr="00F73D2C">
        <w:rPr>
          <w:rFonts w:ascii="Times New Roman" w:eastAsia="BatangChe" w:hAnsi="Times New Roman"/>
          <w:b/>
          <w:sz w:val="22"/>
          <w:szCs w:val="22"/>
        </w:rPr>
        <w:t>4. Цена и порядок расчет</w:t>
      </w:r>
      <w:r w:rsidR="006E4ACA" w:rsidRPr="00F73D2C">
        <w:rPr>
          <w:rFonts w:ascii="Times New Roman" w:eastAsia="BatangChe" w:hAnsi="Times New Roman"/>
          <w:b/>
          <w:sz w:val="22"/>
          <w:szCs w:val="22"/>
        </w:rPr>
        <w:t>ов</w:t>
      </w:r>
    </w:p>
    <w:p w:rsidR="000F5C91" w:rsidRPr="00EB25F9" w:rsidRDefault="00C47B6C" w:rsidP="000F5C91">
      <w:pPr>
        <w:pStyle w:val="a3"/>
        <w:jc w:val="both"/>
        <w:rPr>
          <w:rFonts w:ascii="Times New Roman" w:eastAsia="BatangChe" w:hAnsi="Times New Roman"/>
          <w:sz w:val="22"/>
          <w:szCs w:val="22"/>
        </w:rPr>
      </w:pPr>
      <w:r w:rsidRPr="00F73D2C">
        <w:rPr>
          <w:rFonts w:ascii="Times New Roman" w:eastAsia="BatangChe" w:hAnsi="Times New Roman"/>
          <w:b/>
          <w:sz w:val="22"/>
          <w:szCs w:val="22"/>
        </w:rPr>
        <w:t xml:space="preserve">    </w:t>
      </w:r>
      <w:r w:rsidR="00067149" w:rsidRPr="00F73D2C">
        <w:rPr>
          <w:rFonts w:ascii="Times New Roman" w:eastAsia="BatangChe" w:hAnsi="Times New Roman"/>
          <w:sz w:val="22"/>
          <w:szCs w:val="22"/>
        </w:rPr>
        <w:t xml:space="preserve">  4.1. Цена на товар определяется исходя из действу</w:t>
      </w:r>
      <w:r w:rsidR="00CB3375" w:rsidRPr="00F73D2C">
        <w:rPr>
          <w:rFonts w:ascii="Times New Roman" w:eastAsia="BatangChe" w:hAnsi="Times New Roman"/>
          <w:sz w:val="22"/>
          <w:szCs w:val="22"/>
        </w:rPr>
        <w:t>ющего прайс-листа.</w:t>
      </w:r>
      <w:r w:rsidR="005921E6" w:rsidRPr="00F73D2C">
        <w:rPr>
          <w:rFonts w:ascii="Times New Roman" w:eastAsia="BatangChe" w:hAnsi="Times New Roman"/>
          <w:sz w:val="22"/>
          <w:szCs w:val="22"/>
        </w:rPr>
        <w:t xml:space="preserve"> </w:t>
      </w:r>
      <w:r w:rsidR="000F5C91" w:rsidRPr="00EB25F9">
        <w:rPr>
          <w:rFonts w:ascii="Times New Roman" w:eastAsia="BatangChe" w:hAnsi="Times New Roman"/>
          <w:sz w:val="22"/>
          <w:szCs w:val="22"/>
        </w:rPr>
        <w:t xml:space="preserve"> </w:t>
      </w:r>
    </w:p>
    <w:p w:rsidR="000F5C91" w:rsidRPr="00EB25F9" w:rsidRDefault="000F5C91" w:rsidP="000F5C91">
      <w:pPr>
        <w:pStyle w:val="a3"/>
        <w:numPr>
          <w:ilvl w:val="1"/>
          <w:numId w:val="4"/>
        </w:numPr>
        <w:jc w:val="both"/>
        <w:rPr>
          <w:rFonts w:ascii="Times New Roman" w:eastAsia="BatangChe" w:hAnsi="Times New Roman"/>
          <w:sz w:val="22"/>
          <w:szCs w:val="22"/>
        </w:rPr>
      </w:pPr>
      <w:r>
        <w:rPr>
          <w:rFonts w:ascii="Times New Roman" w:eastAsia="BatangChe" w:hAnsi="Times New Roman"/>
          <w:sz w:val="22"/>
          <w:szCs w:val="22"/>
        </w:rPr>
        <w:t xml:space="preserve"> </w:t>
      </w:r>
      <w:r w:rsidRPr="00EB25F9">
        <w:rPr>
          <w:rFonts w:ascii="Times New Roman" w:eastAsia="BatangChe" w:hAnsi="Times New Roman"/>
          <w:sz w:val="22"/>
          <w:szCs w:val="22"/>
        </w:rPr>
        <w:t>Расчеты за пост</w:t>
      </w:r>
      <w:r>
        <w:rPr>
          <w:rFonts w:ascii="Times New Roman" w:eastAsia="BatangChe" w:hAnsi="Times New Roman"/>
          <w:sz w:val="22"/>
          <w:szCs w:val="22"/>
        </w:rPr>
        <w:t>авленную продукцию производятся при условии 50% предоплаты, оставшуюся часть по факту поставки.</w:t>
      </w:r>
    </w:p>
    <w:p w:rsidR="00067149" w:rsidRPr="00F73D2C" w:rsidRDefault="00067149" w:rsidP="00052ECC">
      <w:pPr>
        <w:pStyle w:val="a3"/>
        <w:jc w:val="center"/>
        <w:rPr>
          <w:rFonts w:ascii="Times New Roman" w:eastAsia="BatangChe" w:hAnsi="Times New Roman"/>
          <w:b/>
          <w:sz w:val="22"/>
          <w:szCs w:val="22"/>
        </w:rPr>
      </w:pPr>
      <w:r w:rsidRPr="00F73D2C">
        <w:rPr>
          <w:rFonts w:ascii="Times New Roman" w:eastAsia="BatangChe" w:hAnsi="Times New Roman"/>
          <w:b/>
          <w:sz w:val="22"/>
          <w:szCs w:val="22"/>
        </w:rPr>
        <w:t>5. Срок исполнения договора</w:t>
      </w:r>
    </w:p>
    <w:p w:rsidR="00067149" w:rsidRPr="00CD3E95" w:rsidRDefault="00871425">
      <w:pPr>
        <w:pStyle w:val="a3"/>
        <w:jc w:val="both"/>
        <w:rPr>
          <w:rFonts w:ascii="Times New Roman" w:eastAsia="BatangChe" w:hAnsi="Times New Roman"/>
          <w:sz w:val="22"/>
          <w:szCs w:val="22"/>
        </w:rPr>
      </w:pPr>
      <w:r w:rsidRPr="00F73D2C">
        <w:rPr>
          <w:rFonts w:ascii="Times New Roman" w:eastAsia="BatangChe" w:hAnsi="Times New Roman"/>
          <w:sz w:val="22"/>
          <w:szCs w:val="22"/>
        </w:rPr>
        <w:t xml:space="preserve">      </w:t>
      </w:r>
      <w:r w:rsidR="00067149" w:rsidRPr="00CD3E95">
        <w:rPr>
          <w:rFonts w:ascii="Times New Roman" w:eastAsia="BatangChe" w:hAnsi="Times New Roman"/>
          <w:sz w:val="22"/>
          <w:szCs w:val="22"/>
        </w:rPr>
        <w:t>5.1</w:t>
      </w:r>
      <w:r w:rsidR="006F71FB" w:rsidRPr="00CD3E95">
        <w:rPr>
          <w:rFonts w:ascii="Times New Roman" w:eastAsia="BatangChe" w:hAnsi="Times New Roman"/>
          <w:sz w:val="22"/>
          <w:szCs w:val="22"/>
        </w:rPr>
        <w:t>.</w:t>
      </w:r>
      <w:r w:rsidR="00067149" w:rsidRPr="00CD3E95">
        <w:rPr>
          <w:rFonts w:ascii="Times New Roman" w:eastAsia="BatangChe" w:hAnsi="Times New Roman"/>
          <w:sz w:val="22"/>
          <w:szCs w:val="22"/>
        </w:rPr>
        <w:t xml:space="preserve"> </w:t>
      </w:r>
      <w:r w:rsidR="00CD3E95" w:rsidRPr="00CD3E95">
        <w:rPr>
          <w:rFonts w:ascii="Times New Roman" w:eastAsia="BatangChe" w:hAnsi="Times New Roman"/>
          <w:sz w:val="22"/>
          <w:szCs w:val="22"/>
        </w:rPr>
        <w:t>Договор вступает в силу с момента его подписания и действует в течение одного года.</w:t>
      </w:r>
    </w:p>
    <w:p w:rsidR="00897F10" w:rsidRPr="00F73D2C" w:rsidRDefault="00067149" w:rsidP="00E72D56">
      <w:pPr>
        <w:pStyle w:val="a3"/>
        <w:jc w:val="both"/>
        <w:rPr>
          <w:rFonts w:ascii="Times New Roman" w:eastAsia="BatangChe" w:hAnsi="Times New Roman"/>
          <w:sz w:val="22"/>
          <w:szCs w:val="22"/>
        </w:rPr>
      </w:pPr>
      <w:r w:rsidRPr="00F73D2C">
        <w:rPr>
          <w:rFonts w:ascii="Times New Roman" w:eastAsia="BatangChe" w:hAnsi="Times New Roman"/>
          <w:sz w:val="22"/>
          <w:szCs w:val="22"/>
        </w:rPr>
        <w:t xml:space="preserve">      5.2</w:t>
      </w:r>
      <w:r w:rsidR="006F71FB" w:rsidRPr="00F73D2C">
        <w:rPr>
          <w:rFonts w:ascii="Times New Roman" w:eastAsia="BatangChe" w:hAnsi="Times New Roman"/>
          <w:sz w:val="22"/>
          <w:szCs w:val="22"/>
        </w:rPr>
        <w:t>.</w:t>
      </w:r>
      <w:r w:rsidRPr="00F73D2C">
        <w:rPr>
          <w:rFonts w:ascii="Times New Roman" w:eastAsia="BatangChe" w:hAnsi="Times New Roman"/>
          <w:sz w:val="22"/>
          <w:szCs w:val="22"/>
        </w:rPr>
        <w:t xml:space="preserve"> </w:t>
      </w:r>
      <w:r w:rsidR="00871425" w:rsidRPr="00F73D2C">
        <w:rPr>
          <w:rFonts w:ascii="Times New Roman" w:eastAsia="BatangChe" w:hAnsi="Times New Roman"/>
          <w:sz w:val="22"/>
          <w:szCs w:val="22"/>
        </w:rPr>
        <w:t>Настоящий договор считается автоматически пролонгированным  на тех же условиях на один календарный год, если ни одна из сторон путем направления письменного уведомления не менее</w:t>
      </w:r>
      <w:proofErr w:type="gramStart"/>
      <w:r w:rsidR="00871425" w:rsidRPr="00F73D2C">
        <w:rPr>
          <w:rFonts w:ascii="Times New Roman" w:eastAsia="BatangChe" w:hAnsi="Times New Roman"/>
          <w:sz w:val="22"/>
          <w:szCs w:val="22"/>
        </w:rPr>
        <w:t>,</w:t>
      </w:r>
      <w:proofErr w:type="gramEnd"/>
      <w:r w:rsidR="00871425" w:rsidRPr="00F73D2C">
        <w:rPr>
          <w:rFonts w:ascii="Times New Roman" w:eastAsia="BatangChe" w:hAnsi="Times New Roman"/>
          <w:sz w:val="22"/>
          <w:szCs w:val="22"/>
        </w:rPr>
        <w:t xml:space="preserve"> чем за 20 дней до окончания срока не выразила желания изменить условия или прекратить действие настоящего договора. Указанный способ пролонгации договора может применяться Сторонами неоднократно.</w:t>
      </w:r>
    </w:p>
    <w:p w:rsidR="00F14456" w:rsidRDefault="006B6D2A" w:rsidP="00F14456">
      <w:pPr>
        <w:pStyle w:val="a3"/>
        <w:jc w:val="both"/>
        <w:rPr>
          <w:rFonts w:ascii="Times New Roman" w:eastAsia="BatangChe" w:hAnsi="Times New Roman"/>
          <w:sz w:val="22"/>
          <w:szCs w:val="22"/>
        </w:rPr>
      </w:pPr>
      <w:r>
        <w:rPr>
          <w:rFonts w:ascii="Times New Roman" w:eastAsia="BatangChe" w:hAnsi="Times New Roman"/>
          <w:sz w:val="22"/>
          <w:szCs w:val="22"/>
        </w:rPr>
        <w:t xml:space="preserve">        </w:t>
      </w:r>
      <w:r w:rsidR="00DB74E5" w:rsidRPr="00F73D2C">
        <w:rPr>
          <w:rFonts w:ascii="Times New Roman" w:eastAsia="BatangChe" w:hAnsi="Times New Roman"/>
          <w:sz w:val="22"/>
          <w:szCs w:val="22"/>
        </w:rPr>
        <w:t>5.3.</w:t>
      </w:r>
      <w:r w:rsidR="00033B6B">
        <w:rPr>
          <w:rFonts w:ascii="Times New Roman" w:eastAsia="BatangChe" w:hAnsi="Times New Roman"/>
          <w:sz w:val="22"/>
          <w:szCs w:val="22"/>
        </w:rPr>
        <w:t xml:space="preserve"> </w:t>
      </w:r>
      <w:r w:rsidR="00871425" w:rsidRPr="00F73D2C">
        <w:rPr>
          <w:rFonts w:ascii="Times New Roman" w:eastAsia="BatangChe" w:hAnsi="Times New Roman"/>
          <w:sz w:val="22"/>
          <w:szCs w:val="22"/>
        </w:rPr>
        <w:t>Окончание срока действия договора не освобождает Стороны от полного исполнения обязательств</w:t>
      </w:r>
      <w:r w:rsidR="004908BD" w:rsidRPr="00F73D2C">
        <w:rPr>
          <w:rFonts w:ascii="Times New Roman" w:eastAsia="BatangChe" w:hAnsi="Times New Roman"/>
          <w:sz w:val="22"/>
          <w:szCs w:val="22"/>
        </w:rPr>
        <w:t>.</w:t>
      </w:r>
    </w:p>
    <w:p w:rsidR="006B6D2A" w:rsidRDefault="006B6D2A" w:rsidP="00F14456">
      <w:pPr>
        <w:pStyle w:val="a3"/>
        <w:jc w:val="both"/>
        <w:rPr>
          <w:rFonts w:ascii="Times New Roman" w:eastAsia="BatangChe" w:hAnsi="Times New Roman"/>
          <w:sz w:val="22"/>
          <w:szCs w:val="22"/>
        </w:rPr>
      </w:pPr>
    </w:p>
    <w:p w:rsidR="00521368" w:rsidRDefault="00521368" w:rsidP="00F14456">
      <w:pPr>
        <w:pStyle w:val="a3"/>
        <w:jc w:val="both"/>
        <w:rPr>
          <w:rFonts w:ascii="Times New Roman" w:eastAsia="BatangChe" w:hAnsi="Times New Roman"/>
          <w:sz w:val="22"/>
          <w:szCs w:val="22"/>
        </w:rPr>
      </w:pPr>
    </w:p>
    <w:p w:rsidR="007152C5" w:rsidRPr="00F73D2C" w:rsidRDefault="007152C5" w:rsidP="00F14456">
      <w:pPr>
        <w:pStyle w:val="a3"/>
        <w:jc w:val="both"/>
        <w:rPr>
          <w:rFonts w:ascii="Times New Roman" w:eastAsia="BatangChe" w:hAnsi="Times New Roman"/>
          <w:sz w:val="22"/>
          <w:szCs w:val="22"/>
        </w:rPr>
      </w:pPr>
    </w:p>
    <w:p w:rsidR="00067149" w:rsidRPr="00F73D2C" w:rsidRDefault="00067149" w:rsidP="00F14456">
      <w:pPr>
        <w:pStyle w:val="a3"/>
        <w:jc w:val="center"/>
        <w:rPr>
          <w:rFonts w:ascii="Times New Roman" w:eastAsia="BatangChe" w:hAnsi="Times New Roman"/>
          <w:b/>
          <w:sz w:val="22"/>
          <w:szCs w:val="22"/>
        </w:rPr>
      </w:pPr>
      <w:r w:rsidRPr="00F73D2C">
        <w:rPr>
          <w:rFonts w:ascii="Times New Roman" w:eastAsia="BatangChe" w:hAnsi="Times New Roman"/>
          <w:b/>
          <w:sz w:val="22"/>
          <w:szCs w:val="22"/>
        </w:rPr>
        <w:t>6. Ответственность сторон</w:t>
      </w:r>
    </w:p>
    <w:p w:rsidR="009421BF" w:rsidRPr="007C61D5" w:rsidRDefault="009421BF" w:rsidP="009421BF">
      <w:pPr>
        <w:pStyle w:val="20"/>
        <w:spacing w:line="240" w:lineRule="auto"/>
        <w:contextualSpacing/>
        <w:jc w:val="both"/>
        <w:rPr>
          <w:rFonts w:eastAsia="BatangChe"/>
          <w:sz w:val="22"/>
          <w:szCs w:val="22"/>
        </w:rPr>
      </w:pPr>
      <w:r>
        <w:rPr>
          <w:rFonts w:eastAsia="BatangChe"/>
          <w:sz w:val="22"/>
          <w:szCs w:val="22"/>
        </w:rPr>
        <w:t xml:space="preserve">  </w:t>
      </w:r>
      <w:r w:rsidRPr="007C61D5">
        <w:rPr>
          <w:rFonts w:eastAsia="BatangChe"/>
          <w:sz w:val="22"/>
          <w:szCs w:val="22"/>
        </w:rPr>
        <w:t>6.1. За невыполнение или ненадлежащее выполнение обязательств по настоящему Договору Поставщик и Покупатель несут ответственность в соответствии с действующим законодательством РФ.</w:t>
      </w:r>
    </w:p>
    <w:p w:rsidR="00067149" w:rsidRPr="00F73D2C" w:rsidRDefault="00067149" w:rsidP="00052ECC">
      <w:pPr>
        <w:pStyle w:val="a3"/>
        <w:jc w:val="center"/>
        <w:rPr>
          <w:rFonts w:ascii="Times New Roman" w:eastAsia="BatangChe" w:hAnsi="Times New Roman"/>
          <w:b/>
          <w:sz w:val="22"/>
          <w:szCs w:val="22"/>
        </w:rPr>
      </w:pPr>
      <w:r w:rsidRPr="00F73D2C">
        <w:rPr>
          <w:rFonts w:ascii="Times New Roman" w:eastAsia="BatangChe" w:hAnsi="Times New Roman"/>
          <w:b/>
          <w:sz w:val="22"/>
          <w:szCs w:val="22"/>
        </w:rPr>
        <w:t>7. Рассмотрение споров</w:t>
      </w:r>
    </w:p>
    <w:p w:rsidR="004908BD" w:rsidRPr="00F73D2C" w:rsidRDefault="00067149" w:rsidP="004908BD">
      <w:pPr>
        <w:pStyle w:val="a7"/>
        <w:jc w:val="both"/>
        <w:rPr>
          <w:rFonts w:eastAsia="BatangChe"/>
          <w:sz w:val="22"/>
          <w:szCs w:val="22"/>
        </w:rPr>
      </w:pPr>
      <w:r w:rsidRPr="00F73D2C">
        <w:rPr>
          <w:rFonts w:eastAsia="BatangChe"/>
          <w:sz w:val="22"/>
          <w:szCs w:val="22"/>
        </w:rPr>
        <w:t xml:space="preserve">    7.1</w:t>
      </w:r>
      <w:r w:rsidR="006F71FB" w:rsidRPr="00F73D2C">
        <w:rPr>
          <w:rFonts w:eastAsia="BatangChe"/>
          <w:sz w:val="22"/>
          <w:szCs w:val="22"/>
        </w:rPr>
        <w:t xml:space="preserve">. </w:t>
      </w:r>
      <w:r w:rsidR="004908BD" w:rsidRPr="00F73D2C">
        <w:rPr>
          <w:rFonts w:eastAsia="BatangChe"/>
          <w:sz w:val="22"/>
          <w:szCs w:val="22"/>
        </w:rPr>
        <w:t xml:space="preserve">Все споры, связанные с исполнением договора, стороны пытаются решить путем переговоров. В случае </w:t>
      </w:r>
      <w:proofErr w:type="spellStart"/>
      <w:r w:rsidR="004908BD" w:rsidRPr="00F73D2C">
        <w:rPr>
          <w:rFonts w:eastAsia="BatangChe"/>
          <w:sz w:val="22"/>
          <w:szCs w:val="22"/>
        </w:rPr>
        <w:t>недостижения</w:t>
      </w:r>
      <w:proofErr w:type="spellEnd"/>
      <w:r w:rsidR="004908BD" w:rsidRPr="00F73D2C">
        <w:rPr>
          <w:rFonts w:eastAsia="BatangChe"/>
          <w:sz w:val="22"/>
          <w:szCs w:val="22"/>
        </w:rPr>
        <w:t xml:space="preserve"> соглашения все споры, связанные с настоящим Договором, подлежат рассмотрению в Арбитражном суде по правилам подсудности в соответствии с действующим законодательством РФ.</w:t>
      </w:r>
    </w:p>
    <w:p w:rsidR="00F14456" w:rsidRPr="00F73D2C" w:rsidRDefault="00067149" w:rsidP="005E36F1">
      <w:pPr>
        <w:jc w:val="both"/>
        <w:rPr>
          <w:rFonts w:eastAsia="BatangChe"/>
          <w:b/>
          <w:sz w:val="22"/>
          <w:szCs w:val="22"/>
        </w:rPr>
      </w:pPr>
      <w:r w:rsidRPr="00F73D2C">
        <w:rPr>
          <w:rFonts w:eastAsia="BatangChe"/>
          <w:sz w:val="22"/>
          <w:szCs w:val="22"/>
        </w:rPr>
        <w:t xml:space="preserve">    7.2</w:t>
      </w:r>
      <w:r w:rsidR="006F71FB" w:rsidRPr="00F73D2C">
        <w:rPr>
          <w:rFonts w:eastAsia="BatangChe"/>
          <w:sz w:val="22"/>
          <w:szCs w:val="22"/>
        </w:rPr>
        <w:t xml:space="preserve">. </w:t>
      </w:r>
      <w:r w:rsidR="004908BD" w:rsidRPr="00F73D2C">
        <w:rPr>
          <w:rFonts w:eastAsia="BatangChe"/>
          <w:sz w:val="22"/>
          <w:szCs w:val="22"/>
        </w:rPr>
        <w:t xml:space="preserve">Стороны предусматривают претензионный порядок урегулирования споров, срок рассмотрения – 10 (десять) календарных дней </w:t>
      </w:r>
      <w:proofErr w:type="gramStart"/>
      <w:r w:rsidR="004908BD" w:rsidRPr="00F73D2C">
        <w:rPr>
          <w:rFonts w:eastAsia="BatangChe"/>
          <w:sz w:val="22"/>
          <w:szCs w:val="22"/>
        </w:rPr>
        <w:t>с даты получения</w:t>
      </w:r>
      <w:proofErr w:type="gramEnd"/>
      <w:r w:rsidR="004908BD" w:rsidRPr="00F73D2C">
        <w:rPr>
          <w:rFonts w:eastAsia="BatangChe"/>
          <w:sz w:val="22"/>
          <w:szCs w:val="22"/>
        </w:rPr>
        <w:t xml:space="preserve"> претензии.</w:t>
      </w:r>
    </w:p>
    <w:p w:rsidR="00067149" w:rsidRPr="007C61D5" w:rsidRDefault="00067149" w:rsidP="00052ECC">
      <w:pPr>
        <w:pStyle w:val="a3"/>
        <w:jc w:val="center"/>
        <w:rPr>
          <w:rFonts w:ascii="Times New Roman" w:eastAsia="BatangChe" w:hAnsi="Times New Roman"/>
          <w:b/>
          <w:sz w:val="22"/>
          <w:szCs w:val="22"/>
        </w:rPr>
      </w:pPr>
      <w:r w:rsidRPr="007C61D5">
        <w:rPr>
          <w:rFonts w:ascii="Times New Roman" w:eastAsia="BatangChe" w:hAnsi="Times New Roman"/>
          <w:b/>
          <w:sz w:val="22"/>
          <w:szCs w:val="22"/>
        </w:rPr>
        <w:t>8. Иные положения</w:t>
      </w:r>
    </w:p>
    <w:p w:rsidR="009421BF" w:rsidRPr="00F73D2C" w:rsidRDefault="009421BF" w:rsidP="009421BF">
      <w:pPr>
        <w:pStyle w:val="a3"/>
        <w:jc w:val="both"/>
        <w:rPr>
          <w:rFonts w:ascii="Times New Roman" w:eastAsia="BatangChe" w:hAnsi="Times New Roman"/>
          <w:b/>
          <w:sz w:val="22"/>
          <w:szCs w:val="22"/>
        </w:rPr>
      </w:pPr>
      <w:r w:rsidRPr="007C61D5">
        <w:rPr>
          <w:rFonts w:ascii="Times New Roman" w:eastAsia="BatangChe" w:hAnsi="Times New Roman"/>
          <w:sz w:val="22"/>
          <w:szCs w:val="22"/>
        </w:rPr>
        <w:t xml:space="preserve">    8.1.</w:t>
      </w:r>
      <w:r w:rsidRPr="007C61D5">
        <w:rPr>
          <w:rFonts w:ascii="Times New Roman" w:eastAsia="BatangChe" w:hAnsi="Times New Roman"/>
          <w:b/>
          <w:sz w:val="22"/>
          <w:szCs w:val="22"/>
        </w:rPr>
        <w:t xml:space="preserve"> </w:t>
      </w:r>
      <w:r w:rsidRPr="007C61D5">
        <w:rPr>
          <w:rFonts w:ascii="Times New Roman" w:eastAsia="BatangChe" w:hAnsi="Times New Roman"/>
          <w:sz w:val="22"/>
          <w:szCs w:val="22"/>
        </w:rPr>
        <w:t>Настоящий Договор составлен в двух идентичных экземплярах, имеющих одинаковую юридическую силу, по одному для каждой из сторон.</w:t>
      </w:r>
    </w:p>
    <w:p w:rsidR="004908BD" w:rsidRPr="00F73D2C" w:rsidRDefault="00067149" w:rsidP="004908BD">
      <w:pPr>
        <w:jc w:val="both"/>
        <w:rPr>
          <w:rFonts w:eastAsia="BatangChe"/>
          <w:sz w:val="22"/>
          <w:szCs w:val="22"/>
        </w:rPr>
      </w:pPr>
      <w:r w:rsidRPr="00F73D2C">
        <w:rPr>
          <w:rFonts w:eastAsia="BatangChe"/>
          <w:sz w:val="22"/>
          <w:szCs w:val="22"/>
        </w:rPr>
        <w:t xml:space="preserve">    8.</w:t>
      </w:r>
      <w:r w:rsidR="009421BF">
        <w:rPr>
          <w:rFonts w:eastAsia="BatangChe"/>
          <w:sz w:val="22"/>
          <w:szCs w:val="22"/>
        </w:rPr>
        <w:t>2</w:t>
      </w:r>
      <w:r w:rsidR="00E72D56" w:rsidRPr="00F73D2C">
        <w:rPr>
          <w:rFonts w:eastAsia="BatangChe"/>
          <w:sz w:val="22"/>
          <w:szCs w:val="22"/>
        </w:rPr>
        <w:t xml:space="preserve">. </w:t>
      </w:r>
      <w:r w:rsidRPr="00F73D2C">
        <w:rPr>
          <w:rFonts w:eastAsia="BatangChe"/>
          <w:sz w:val="22"/>
          <w:szCs w:val="22"/>
        </w:rPr>
        <w:t>Договор,  может быть,  расторгнут по  взаимному соглашению сторон или одной из них  в случае  нарушения условий договора другой стороной, выразившихся в явном нарушении условий настоящего договора.</w:t>
      </w:r>
      <w:r w:rsidR="004908BD" w:rsidRPr="00F73D2C">
        <w:rPr>
          <w:rFonts w:eastAsia="BatangChe"/>
          <w:sz w:val="22"/>
          <w:szCs w:val="22"/>
        </w:rPr>
        <w:t xml:space="preserve"> </w:t>
      </w:r>
    </w:p>
    <w:p w:rsidR="004908BD" w:rsidRPr="00F73D2C" w:rsidRDefault="004908BD" w:rsidP="004908BD">
      <w:pPr>
        <w:jc w:val="both"/>
        <w:rPr>
          <w:rFonts w:eastAsia="BatangChe"/>
          <w:sz w:val="22"/>
          <w:szCs w:val="22"/>
        </w:rPr>
      </w:pPr>
      <w:r w:rsidRPr="00F73D2C">
        <w:rPr>
          <w:rFonts w:eastAsia="BatangChe"/>
          <w:sz w:val="22"/>
          <w:szCs w:val="22"/>
        </w:rPr>
        <w:t xml:space="preserve">    8.</w:t>
      </w:r>
      <w:r w:rsidR="009421BF">
        <w:rPr>
          <w:rFonts w:eastAsia="BatangChe"/>
          <w:sz w:val="22"/>
          <w:szCs w:val="22"/>
        </w:rPr>
        <w:t>3</w:t>
      </w:r>
      <w:r w:rsidRPr="00F73D2C">
        <w:rPr>
          <w:rFonts w:eastAsia="BatangChe"/>
          <w:sz w:val="22"/>
          <w:szCs w:val="22"/>
        </w:rPr>
        <w:t>. Права и обязанности сторон по настоящему договору не могут быть переданы (уступлены) третьим  лицам без письменного на то согласия контрагента (Другой стороны по договору).</w:t>
      </w:r>
    </w:p>
    <w:p w:rsidR="004908BD" w:rsidRPr="00F73D2C" w:rsidRDefault="004908BD" w:rsidP="004908BD">
      <w:pPr>
        <w:jc w:val="both"/>
        <w:rPr>
          <w:rFonts w:eastAsia="BatangChe"/>
          <w:color w:val="000000"/>
          <w:sz w:val="22"/>
          <w:szCs w:val="22"/>
        </w:rPr>
      </w:pPr>
      <w:r w:rsidRPr="00F73D2C">
        <w:rPr>
          <w:rFonts w:eastAsia="BatangChe"/>
          <w:sz w:val="22"/>
          <w:szCs w:val="22"/>
        </w:rPr>
        <w:t xml:space="preserve">    8.</w:t>
      </w:r>
      <w:r w:rsidR="009421BF">
        <w:rPr>
          <w:rFonts w:eastAsia="BatangChe"/>
          <w:sz w:val="22"/>
          <w:szCs w:val="22"/>
        </w:rPr>
        <w:t>4</w:t>
      </w:r>
      <w:r w:rsidRPr="00F73D2C">
        <w:rPr>
          <w:rFonts w:eastAsia="BatangChe"/>
          <w:sz w:val="22"/>
          <w:szCs w:val="22"/>
        </w:rPr>
        <w:t>.</w:t>
      </w:r>
      <w:r w:rsidRPr="00F73D2C">
        <w:rPr>
          <w:rFonts w:eastAsia="BatangChe"/>
          <w:color w:val="000000"/>
          <w:sz w:val="22"/>
          <w:szCs w:val="22"/>
        </w:rPr>
        <w:t>Стороны соблюдают строгую конфиденциальность в отношении финансовой, коммерческой и иной информации, связанной с действием настоящего договора.</w:t>
      </w:r>
    </w:p>
    <w:p w:rsidR="004908BD" w:rsidRPr="00F73D2C" w:rsidRDefault="00067149">
      <w:pPr>
        <w:pStyle w:val="a3"/>
        <w:jc w:val="both"/>
        <w:rPr>
          <w:rFonts w:ascii="Times New Roman" w:eastAsia="BatangChe" w:hAnsi="Times New Roman"/>
          <w:color w:val="000000"/>
          <w:sz w:val="22"/>
          <w:szCs w:val="22"/>
        </w:rPr>
      </w:pPr>
      <w:r w:rsidRPr="00F73D2C">
        <w:rPr>
          <w:rFonts w:ascii="Times New Roman" w:eastAsia="BatangChe" w:hAnsi="Times New Roman"/>
          <w:sz w:val="22"/>
          <w:szCs w:val="22"/>
        </w:rPr>
        <w:t xml:space="preserve">    8.</w:t>
      </w:r>
      <w:r w:rsidR="009421BF">
        <w:rPr>
          <w:rFonts w:ascii="Times New Roman" w:eastAsia="BatangChe" w:hAnsi="Times New Roman"/>
          <w:sz w:val="22"/>
          <w:szCs w:val="22"/>
        </w:rPr>
        <w:t>5</w:t>
      </w:r>
      <w:r w:rsidR="00E72D56" w:rsidRPr="00F73D2C">
        <w:rPr>
          <w:rFonts w:ascii="Times New Roman" w:eastAsia="BatangChe" w:hAnsi="Times New Roman"/>
          <w:sz w:val="22"/>
          <w:szCs w:val="22"/>
        </w:rPr>
        <w:t>.Стороны содействуют друг другу в исполнении условий настоящего договора, своевременно информируют об</w:t>
      </w:r>
      <w:r w:rsidRPr="00F73D2C">
        <w:rPr>
          <w:rFonts w:ascii="Times New Roman" w:eastAsia="BatangChe" w:hAnsi="Times New Roman"/>
          <w:sz w:val="22"/>
          <w:szCs w:val="22"/>
        </w:rPr>
        <w:t xml:space="preserve"> изменении сво</w:t>
      </w:r>
      <w:r w:rsidR="00E72D56" w:rsidRPr="00F73D2C">
        <w:rPr>
          <w:rFonts w:ascii="Times New Roman" w:eastAsia="BatangChe" w:hAnsi="Times New Roman"/>
          <w:sz w:val="22"/>
          <w:szCs w:val="22"/>
        </w:rPr>
        <w:t>их</w:t>
      </w:r>
      <w:r w:rsidRPr="00F73D2C">
        <w:rPr>
          <w:rFonts w:ascii="Times New Roman" w:eastAsia="BatangChe" w:hAnsi="Times New Roman"/>
          <w:sz w:val="22"/>
          <w:szCs w:val="22"/>
        </w:rPr>
        <w:t xml:space="preserve"> </w:t>
      </w:r>
      <w:r w:rsidR="00E72D56" w:rsidRPr="00F73D2C">
        <w:rPr>
          <w:rFonts w:ascii="Times New Roman" w:eastAsia="BatangChe" w:hAnsi="Times New Roman"/>
          <w:sz w:val="22"/>
          <w:szCs w:val="22"/>
        </w:rPr>
        <w:t xml:space="preserve">реквизитов, </w:t>
      </w:r>
      <w:r w:rsidRPr="00F73D2C">
        <w:rPr>
          <w:rFonts w:ascii="Times New Roman" w:eastAsia="BatangChe" w:hAnsi="Times New Roman"/>
          <w:sz w:val="22"/>
          <w:szCs w:val="22"/>
        </w:rPr>
        <w:t>адрес</w:t>
      </w:r>
      <w:r w:rsidR="00E72D56" w:rsidRPr="00F73D2C">
        <w:rPr>
          <w:rFonts w:ascii="Times New Roman" w:eastAsia="BatangChe" w:hAnsi="Times New Roman"/>
          <w:sz w:val="22"/>
          <w:szCs w:val="22"/>
        </w:rPr>
        <w:t>ов, номеров телефонов.</w:t>
      </w:r>
      <w:r w:rsidR="004908BD" w:rsidRPr="00F73D2C">
        <w:rPr>
          <w:rFonts w:ascii="Times New Roman" w:eastAsia="BatangChe" w:hAnsi="Times New Roman"/>
          <w:color w:val="000000"/>
          <w:sz w:val="22"/>
          <w:szCs w:val="22"/>
        </w:rPr>
        <w:t xml:space="preserve"> Стороны соглашаются, что на любую корреспонденцию (уведомления, письма, извещения и т.п.) получатель должен прислать ответное письмо, иначе корреспонденция не будет считаться полученной.</w:t>
      </w:r>
    </w:p>
    <w:p w:rsidR="00067149" w:rsidRPr="00F73D2C" w:rsidRDefault="00067149" w:rsidP="00F14456">
      <w:pPr>
        <w:pStyle w:val="a3"/>
        <w:jc w:val="both"/>
        <w:rPr>
          <w:rFonts w:ascii="Times New Roman" w:eastAsia="BatangChe" w:hAnsi="Times New Roman"/>
          <w:sz w:val="22"/>
          <w:szCs w:val="22"/>
        </w:rPr>
      </w:pPr>
      <w:r w:rsidRPr="00F73D2C">
        <w:rPr>
          <w:rFonts w:ascii="Times New Roman" w:eastAsia="BatangChe" w:hAnsi="Times New Roman"/>
          <w:sz w:val="22"/>
          <w:szCs w:val="22"/>
        </w:rPr>
        <w:t xml:space="preserve">     8.</w:t>
      </w:r>
      <w:r w:rsidR="009421BF">
        <w:rPr>
          <w:rFonts w:ascii="Times New Roman" w:eastAsia="BatangChe" w:hAnsi="Times New Roman"/>
          <w:sz w:val="22"/>
          <w:szCs w:val="22"/>
        </w:rPr>
        <w:t>6</w:t>
      </w:r>
      <w:r w:rsidR="00E72D56" w:rsidRPr="00F73D2C">
        <w:rPr>
          <w:rFonts w:ascii="Times New Roman" w:eastAsia="BatangChe" w:hAnsi="Times New Roman"/>
          <w:sz w:val="22"/>
          <w:szCs w:val="22"/>
        </w:rPr>
        <w:t xml:space="preserve">. </w:t>
      </w:r>
      <w:r w:rsidRPr="00F73D2C">
        <w:rPr>
          <w:rFonts w:ascii="Times New Roman" w:eastAsia="BatangChe" w:hAnsi="Times New Roman"/>
          <w:sz w:val="22"/>
          <w:szCs w:val="22"/>
        </w:rPr>
        <w:t xml:space="preserve">Любые изменения и дополнения к настоящему договору действительны лишь, если они совершены в письменной форме  и подписаны уполномоченными на то  представителями сторон. Приложения к настоящему договору составляют его неотъемлемую часть.     </w:t>
      </w:r>
    </w:p>
    <w:p w:rsidR="00F14456" w:rsidRPr="00F73D2C" w:rsidRDefault="00F14456" w:rsidP="00052ECC">
      <w:pPr>
        <w:pStyle w:val="a3"/>
        <w:jc w:val="center"/>
        <w:rPr>
          <w:rFonts w:ascii="Times New Roman" w:eastAsia="BatangChe" w:hAnsi="Times New Roman"/>
          <w:b/>
          <w:sz w:val="22"/>
          <w:szCs w:val="22"/>
        </w:rPr>
      </w:pPr>
    </w:p>
    <w:p w:rsidR="00067149" w:rsidRPr="00F73D2C" w:rsidRDefault="006F71FB" w:rsidP="00052ECC">
      <w:pPr>
        <w:pStyle w:val="a3"/>
        <w:jc w:val="center"/>
        <w:rPr>
          <w:rFonts w:ascii="Times New Roman" w:eastAsia="BatangChe" w:hAnsi="Times New Roman"/>
          <w:b/>
          <w:sz w:val="22"/>
          <w:szCs w:val="22"/>
        </w:rPr>
      </w:pPr>
      <w:r w:rsidRPr="00F73D2C">
        <w:rPr>
          <w:rFonts w:ascii="Times New Roman" w:eastAsia="BatangChe" w:hAnsi="Times New Roman"/>
          <w:b/>
          <w:sz w:val="22"/>
          <w:szCs w:val="22"/>
        </w:rPr>
        <w:t>9.</w:t>
      </w:r>
      <w:r w:rsidR="00B56504" w:rsidRPr="00F73D2C">
        <w:rPr>
          <w:rFonts w:ascii="Times New Roman" w:eastAsia="BatangChe" w:hAnsi="Times New Roman"/>
          <w:b/>
          <w:sz w:val="22"/>
          <w:szCs w:val="22"/>
        </w:rPr>
        <w:t xml:space="preserve"> </w:t>
      </w:r>
      <w:r w:rsidR="00067149" w:rsidRPr="00F73D2C">
        <w:rPr>
          <w:rFonts w:ascii="Times New Roman" w:eastAsia="BatangChe" w:hAnsi="Times New Roman"/>
          <w:b/>
          <w:sz w:val="22"/>
          <w:szCs w:val="22"/>
        </w:rPr>
        <w:t>Юридические адреса и реквизиты сторон:</w:t>
      </w:r>
    </w:p>
    <w:p w:rsidR="00067149" w:rsidRPr="00F73D2C" w:rsidRDefault="00067149">
      <w:pPr>
        <w:ind w:right="-284"/>
        <w:rPr>
          <w:rFonts w:eastAsia="BatangChe"/>
          <w:b/>
          <w:sz w:val="22"/>
          <w:szCs w:val="22"/>
        </w:rPr>
      </w:pPr>
      <w:r w:rsidRPr="00F73D2C">
        <w:rPr>
          <w:rFonts w:eastAsia="BatangChe"/>
          <w:b/>
          <w:sz w:val="22"/>
          <w:szCs w:val="22"/>
        </w:rPr>
        <w:t xml:space="preserve">  </w:t>
      </w:r>
      <w:r w:rsidR="006F71FB" w:rsidRPr="00F73D2C">
        <w:rPr>
          <w:rFonts w:eastAsia="BatangChe"/>
          <w:b/>
          <w:sz w:val="22"/>
          <w:szCs w:val="22"/>
        </w:rPr>
        <w:t xml:space="preserve">                          </w:t>
      </w:r>
      <w:r w:rsidRPr="00F73D2C">
        <w:rPr>
          <w:rFonts w:eastAsia="BatangChe"/>
          <w:b/>
          <w:sz w:val="22"/>
          <w:szCs w:val="22"/>
        </w:rPr>
        <w:t xml:space="preserve">Продавец:                                                </w:t>
      </w:r>
      <w:r w:rsidR="00052ECC" w:rsidRPr="00F73D2C">
        <w:rPr>
          <w:rFonts w:eastAsia="BatangChe"/>
          <w:b/>
          <w:sz w:val="22"/>
          <w:szCs w:val="22"/>
        </w:rPr>
        <w:t xml:space="preserve">           </w:t>
      </w:r>
      <w:r w:rsidRPr="00F73D2C">
        <w:rPr>
          <w:rFonts w:eastAsia="BatangChe"/>
          <w:b/>
          <w:sz w:val="22"/>
          <w:szCs w:val="22"/>
        </w:rPr>
        <w:t>Покупатель:</w:t>
      </w:r>
    </w:p>
    <w:tbl>
      <w:tblPr>
        <w:tblW w:w="10206" w:type="dxa"/>
        <w:tblInd w:w="108" w:type="dxa"/>
        <w:tblLayout w:type="fixed"/>
        <w:tblLook w:val="0000"/>
      </w:tblPr>
      <w:tblGrid>
        <w:gridCol w:w="4962"/>
        <w:gridCol w:w="5244"/>
      </w:tblGrid>
      <w:tr w:rsidR="006E4ACA" w:rsidRPr="00F73D2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A" w:rsidRPr="00F73D2C" w:rsidRDefault="006E4ACA">
            <w:pPr>
              <w:pStyle w:val="2"/>
              <w:rPr>
                <w:rFonts w:eastAsia="BatangChe"/>
                <w:szCs w:val="22"/>
              </w:rPr>
            </w:pPr>
            <w:r w:rsidRPr="00F73D2C">
              <w:rPr>
                <w:rFonts w:eastAsia="BatangChe"/>
                <w:szCs w:val="22"/>
              </w:rPr>
              <w:t>ООО «Азимут» Предприятие по производству изделий народных художественных промыслов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A" w:rsidRPr="00F73D2C" w:rsidRDefault="006E4ACA" w:rsidP="005E36F1">
            <w:pPr>
              <w:rPr>
                <w:rFonts w:eastAsia="BatangChe"/>
                <w:b/>
                <w:sz w:val="22"/>
                <w:szCs w:val="22"/>
              </w:rPr>
            </w:pPr>
          </w:p>
        </w:tc>
      </w:tr>
      <w:tr w:rsidR="006E4ACA" w:rsidRPr="00F73D2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A" w:rsidRPr="00F73D2C" w:rsidRDefault="006E4ACA">
            <w:pPr>
              <w:pStyle w:val="2"/>
              <w:rPr>
                <w:rFonts w:eastAsia="BatangChe"/>
                <w:b w:val="0"/>
                <w:szCs w:val="22"/>
              </w:rPr>
            </w:pPr>
            <w:r w:rsidRPr="00F73D2C">
              <w:rPr>
                <w:rFonts w:eastAsia="BatangChe"/>
                <w:b w:val="0"/>
                <w:szCs w:val="22"/>
              </w:rPr>
              <w:t>613040</w:t>
            </w:r>
            <w:r w:rsidR="005E36F1">
              <w:rPr>
                <w:rFonts w:eastAsia="BatangChe"/>
                <w:b w:val="0"/>
                <w:szCs w:val="22"/>
              </w:rPr>
              <w:t>,</w:t>
            </w:r>
            <w:r w:rsidRPr="00F73D2C">
              <w:rPr>
                <w:rFonts w:eastAsia="BatangChe"/>
                <w:b w:val="0"/>
                <w:szCs w:val="22"/>
              </w:rPr>
              <w:t xml:space="preserve"> </w:t>
            </w:r>
            <w:r w:rsidR="005E36F1">
              <w:rPr>
                <w:rFonts w:eastAsia="BatangChe"/>
                <w:b w:val="0"/>
                <w:szCs w:val="22"/>
              </w:rPr>
              <w:t xml:space="preserve">Кировская область, </w:t>
            </w:r>
            <w:r w:rsidR="001369F5">
              <w:rPr>
                <w:rFonts w:eastAsia="BatangChe"/>
                <w:b w:val="0"/>
                <w:szCs w:val="22"/>
              </w:rPr>
              <w:t xml:space="preserve"> </w:t>
            </w:r>
            <w:proofErr w:type="gramStart"/>
            <w:r w:rsidRPr="00F73D2C">
              <w:rPr>
                <w:rFonts w:eastAsia="BatangChe"/>
                <w:b w:val="0"/>
                <w:szCs w:val="22"/>
              </w:rPr>
              <w:t>г</w:t>
            </w:r>
            <w:proofErr w:type="gramEnd"/>
            <w:r w:rsidRPr="00F73D2C">
              <w:rPr>
                <w:rFonts w:eastAsia="BatangChe"/>
                <w:b w:val="0"/>
                <w:szCs w:val="22"/>
              </w:rPr>
              <w:t>.</w:t>
            </w:r>
            <w:r w:rsidR="005E36F1">
              <w:rPr>
                <w:rFonts w:eastAsia="BatangChe"/>
                <w:b w:val="0"/>
                <w:szCs w:val="22"/>
              </w:rPr>
              <w:t xml:space="preserve"> </w:t>
            </w:r>
            <w:r w:rsidRPr="00F73D2C">
              <w:rPr>
                <w:rFonts w:eastAsia="BatangChe"/>
                <w:b w:val="0"/>
                <w:szCs w:val="22"/>
              </w:rPr>
              <w:t>Кирово-Чепецк, ул.</w:t>
            </w:r>
            <w:r w:rsidR="005E36F1">
              <w:rPr>
                <w:rFonts w:eastAsia="BatangChe"/>
                <w:b w:val="0"/>
                <w:szCs w:val="22"/>
              </w:rPr>
              <w:t xml:space="preserve"> </w:t>
            </w:r>
            <w:r w:rsidRPr="00F73D2C">
              <w:rPr>
                <w:rFonts w:eastAsia="BatangChe"/>
                <w:b w:val="0"/>
                <w:szCs w:val="22"/>
              </w:rPr>
              <w:t>Калинина д.7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A" w:rsidRPr="005E36F1" w:rsidRDefault="006E4ACA" w:rsidP="00D97F20">
            <w:pPr>
              <w:rPr>
                <w:rFonts w:eastAsia="BatangChe"/>
                <w:sz w:val="22"/>
                <w:szCs w:val="22"/>
              </w:rPr>
            </w:pPr>
          </w:p>
        </w:tc>
      </w:tr>
      <w:tr w:rsidR="006E4ACA" w:rsidRPr="00F73D2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A" w:rsidRPr="00F73D2C" w:rsidRDefault="006E4ACA">
            <w:pPr>
              <w:ind w:right="-284"/>
              <w:rPr>
                <w:rFonts w:eastAsia="BatangChe"/>
                <w:sz w:val="22"/>
                <w:szCs w:val="22"/>
              </w:rPr>
            </w:pPr>
            <w:r w:rsidRPr="00F73D2C">
              <w:rPr>
                <w:rFonts w:eastAsia="BatangChe"/>
                <w:sz w:val="22"/>
                <w:szCs w:val="22"/>
              </w:rPr>
              <w:t xml:space="preserve">Банк: ОАО КБ «Хлынов» г. Киров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A" w:rsidRPr="00F73D2C" w:rsidRDefault="006E4ACA" w:rsidP="000F5C91">
            <w:pPr>
              <w:rPr>
                <w:rFonts w:eastAsia="BatangChe"/>
                <w:sz w:val="22"/>
                <w:szCs w:val="22"/>
              </w:rPr>
            </w:pPr>
          </w:p>
        </w:tc>
      </w:tr>
      <w:tr w:rsidR="00FC0C83" w:rsidRPr="00F73D2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3" w:rsidRPr="00F73D2C" w:rsidRDefault="00FC0C83">
            <w:pPr>
              <w:ind w:right="-284"/>
              <w:rPr>
                <w:rFonts w:eastAsia="BatangChe"/>
                <w:sz w:val="22"/>
                <w:szCs w:val="22"/>
              </w:rPr>
            </w:pPr>
            <w:r w:rsidRPr="00F73D2C">
              <w:rPr>
                <w:rFonts w:eastAsia="BatangChe"/>
                <w:sz w:val="22"/>
                <w:szCs w:val="22"/>
              </w:rPr>
              <w:t>ИНН 4312133589 КПП 431201001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3" w:rsidRPr="00F73D2C" w:rsidRDefault="00FC0C83" w:rsidP="000F5C91">
            <w:pPr>
              <w:rPr>
                <w:rFonts w:eastAsia="BatangChe"/>
                <w:sz w:val="22"/>
                <w:szCs w:val="22"/>
              </w:rPr>
            </w:pPr>
          </w:p>
        </w:tc>
      </w:tr>
      <w:tr w:rsidR="00FC0C83" w:rsidRPr="00F73D2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3" w:rsidRPr="00F73D2C" w:rsidRDefault="00FC0C83">
            <w:pPr>
              <w:ind w:right="-284"/>
              <w:rPr>
                <w:rFonts w:eastAsia="BatangChe"/>
                <w:sz w:val="22"/>
                <w:szCs w:val="22"/>
              </w:rPr>
            </w:pPr>
            <w:r w:rsidRPr="00F73D2C">
              <w:rPr>
                <w:rFonts w:eastAsia="BatangChe"/>
                <w:sz w:val="22"/>
                <w:szCs w:val="22"/>
              </w:rPr>
              <w:t>ОГРН 1064312006263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3" w:rsidRPr="00F73D2C" w:rsidRDefault="00FC0C83" w:rsidP="000F5C91">
            <w:pPr>
              <w:rPr>
                <w:rFonts w:eastAsia="BatangChe"/>
                <w:sz w:val="22"/>
                <w:szCs w:val="22"/>
              </w:rPr>
            </w:pPr>
          </w:p>
        </w:tc>
      </w:tr>
      <w:tr w:rsidR="006E4ACA" w:rsidRPr="00F73D2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A" w:rsidRPr="00F73D2C" w:rsidRDefault="006E4ACA">
            <w:pPr>
              <w:ind w:right="-284"/>
              <w:rPr>
                <w:rFonts w:eastAsia="BatangChe"/>
                <w:sz w:val="22"/>
                <w:szCs w:val="22"/>
              </w:rPr>
            </w:pPr>
            <w:proofErr w:type="spellStart"/>
            <w:proofErr w:type="gramStart"/>
            <w:r w:rsidRPr="00F73D2C">
              <w:rPr>
                <w:rFonts w:eastAsia="BatangChe"/>
                <w:sz w:val="22"/>
                <w:szCs w:val="22"/>
              </w:rPr>
              <w:t>Р</w:t>
            </w:r>
            <w:proofErr w:type="gramEnd"/>
            <w:r w:rsidRPr="00F73D2C">
              <w:rPr>
                <w:rFonts w:eastAsia="BatangChe"/>
                <w:sz w:val="22"/>
                <w:szCs w:val="22"/>
              </w:rPr>
              <w:t>\с</w:t>
            </w:r>
            <w:proofErr w:type="spellEnd"/>
            <w:r w:rsidRPr="00F73D2C">
              <w:rPr>
                <w:rFonts w:eastAsia="BatangChe"/>
                <w:sz w:val="22"/>
                <w:szCs w:val="22"/>
              </w:rPr>
              <w:t xml:space="preserve"> 40702810400040006546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7" w:rsidRPr="00F73D2C" w:rsidRDefault="00DA4FD7" w:rsidP="000F5C91">
            <w:pPr>
              <w:rPr>
                <w:rFonts w:eastAsia="BatangChe"/>
                <w:sz w:val="22"/>
                <w:szCs w:val="22"/>
              </w:rPr>
            </w:pPr>
          </w:p>
        </w:tc>
      </w:tr>
      <w:tr w:rsidR="006E4ACA" w:rsidRPr="00F73D2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A" w:rsidRPr="00F73D2C" w:rsidRDefault="006E4ACA">
            <w:pPr>
              <w:ind w:right="-284"/>
              <w:rPr>
                <w:rFonts w:eastAsia="BatangChe"/>
                <w:sz w:val="22"/>
                <w:szCs w:val="22"/>
              </w:rPr>
            </w:pPr>
            <w:proofErr w:type="spellStart"/>
            <w:r w:rsidRPr="00F73D2C">
              <w:rPr>
                <w:rFonts w:eastAsia="BatangChe"/>
                <w:sz w:val="22"/>
                <w:szCs w:val="22"/>
              </w:rPr>
              <w:t>К\с</w:t>
            </w:r>
            <w:proofErr w:type="spellEnd"/>
            <w:r w:rsidRPr="00F73D2C">
              <w:rPr>
                <w:rFonts w:eastAsia="BatangChe"/>
                <w:sz w:val="22"/>
                <w:szCs w:val="22"/>
              </w:rPr>
              <w:t xml:space="preserve"> 30101810100000000711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A" w:rsidRPr="00F73D2C" w:rsidRDefault="006E4ACA" w:rsidP="000F5C91">
            <w:pPr>
              <w:rPr>
                <w:rFonts w:eastAsia="BatangChe"/>
                <w:sz w:val="22"/>
                <w:szCs w:val="22"/>
              </w:rPr>
            </w:pPr>
          </w:p>
        </w:tc>
      </w:tr>
      <w:tr w:rsidR="006E4ACA" w:rsidRPr="00F73D2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A" w:rsidRPr="00F73D2C" w:rsidRDefault="006E4ACA">
            <w:pPr>
              <w:ind w:right="-284"/>
              <w:rPr>
                <w:rFonts w:eastAsia="BatangChe"/>
                <w:sz w:val="22"/>
                <w:szCs w:val="22"/>
              </w:rPr>
            </w:pPr>
            <w:r w:rsidRPr="00F73D2C">
              <w:rPr>
                <w:rFonts w:eastAsia="BatangChe"/>
                <w:sz w:val="22"/>
                <w:szCs w:val="22"/>
              </w:rPr>
              <w:t>БИК 043304711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A" w:rsidRPr="00F73D2C" w:rsidRDefault="006E4ACA" w:rsidP="000F5C91">
            <w:pPr>
              <w:rPr>
                <w:rFonts w:eastAsia="BatangChe"/>
                <w:sz w:val="22"/>
                <w:szCs w:val="22"/>
              </w:rPr>
            </w:pPr>
          </w:p>
        </w:tc>
      </w:tr>
      <w:tr w:rsidR="006E4ACA" w:rsidRPr="00F73D2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A" w:rsidRPr="00F73D2C" w:rsidRDefault="006E4ACA">
            <w:pPr>
              <w:ind w:right="-284"/>
              <w:rPr>
                <w:rFonts w:eastAsia="BatangChe"/>
                <w:sz w:val="22"/>
                <w:szCs w:val="22"/>
              </w:rPr>
            </w:pPr>
            <w:r w:rsidRPr="00F73D2C">
              <w:rPr>
                <w:rFonts w:eastAsia="BatangChe"/>
                <w:sz w:val="22"/>
                <w:szCs w:val="22"/>
              </w:rPr>
              <w:t>ОКПО 55765572  ОКВЭД 20.52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A" w:rsidRPr="00F73D2C" w:rsidRDefault="006E4ACA" w:rsidP="00E80189">
            <w:pPr>
              <w:rPr>
                <w:rFonts w:eastAsia="BatangChe"/>
                <w:sz w:val="22"/>
                <w:szCs w:val="22"/>
              </w:rPr>
            </w:pPr>
          </w:p>
        </w:tc>
      </w:tr>
      <w:tr w:rsidR="00F0224E" w:rsidRPr="00F73D2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4E" w:rsidRPr="00F73D2C" w:rsidRDefault="005E36F1">
            <w:pPr>
              <w:ind w:right="-284"/>
              <w:rPr>
                <w:rFonts w:eastAsia="BatangChe"/>
                <w:sz w:val="22"/>
                <w:szCs w:val="22"/>
              </w:rPr>
            </w:pPr>
            <w:r>
              <w:rPr>
                <w:rFonts w:eastAsia="BatangChe"/>
                <w:sz w:val="22"/>
                <w:szCs w:val="22"/>
              </w:rPr>
              <w:t>Тел. 8</w:t>
            </w:r>
            <w:r w:rsidR="00F0224E" w:rsidRPr="00F73D2C">
              <w:rPr>
                <w:rFonts w:eastAsia="BatangChe"/>
                <w:sz w:val="22"/>
                <w:szCs w:val="22"/>
              </w:rPr>
              <w:t>(83361) 4-75-33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4E" w:rsidRPr="00F73D2C" w:rsidRDefault="00F0224E" w:rsidP="000F5C91">
            <w:pPr>
              <w:rPr>
                <w:rFonts w:eastAsia="BatangChe"/>
                <w:sz w:val="22"/>
                <w:szCs w:val="22"/>
              </w:rPr>
            </w:pPr>
          </w:p>
        </w:tc>
      </w:tr>
    </w:tbl>
    <w:p w:rsidR="00067149" w:rsidRPr="00F73D2C" w:rsidRDefault="00067149">
      <w:pPr>
        <w:pStyle w:val="a3"/>
        <w:rPr>
          <w:rFonts w:ascii="Times New Roman" w:eastAsia="BatangChe" w:hAnsi="Times New Roman"/>
          <w:sz w:val="22"/>
          <w:szCs w:val="22"/>
        </w:rPr>
      </w:pPr>
    </w:p>
    <w:p w:rsidR="00067149" w:rsidRPr="00F73D2C" w:rsidRDefault="006F71FB">
      <w:pPr>
        <w:pStyle w:val="a3"/>
        <w:rPr>
          <w:rFonts w:ascii="Times New Roman" w:eastAsia="BatangChe" w:hAnsi="Times New Roman"/>
          <w:b/>
          <w:sz w:val="22"/>
          <w:szCs w:val="22"/>
        </w:rPr>
      </w:pPr>
      <w:r w:rsidRPr="00F73D2C">
        <w:rPr>
          <w:rFonts w:ascii="Times New Roman" w:eastAsia="BatangChe" w:hAnsi="Times New Roman"/>
          <w:b/>
          <w:sz w:val="22"/>
          <w:szCs w:val="22"/>
        </w:rPr>
        <w:t xml:space="preserve">                                                               10. </w:t>
      </w:r>
      <w:r w:rsidR="00067149" w:rsidRPr="00F73D2C">
        <w:rPr>
          <w:rFonts w:ascii="Times New Roman" w:eastAsia="BatangChe" w:hAnsi="Times New Roman"/>
          <w:b/>
          <w:sz w:val="22"/>
          <w:szCs w:val="22"/>
        </w:rPr>
        <w:t>Подписи сторон:</w:t>
      </w:r>
    </w:p>
    <w:p w:rsidR="00067149" w:rsidRPr="00F73D2C" w:rsidRDefault="00067149">
      <w:pPr>
        <w:pStyle w:val="a3"/>
        <w:rPr>
          <w:rFonts w:ascii="Times New Roman" w:eastAsia="BatangChe" w:hAnsi="Times New Roman"/>
          <w:b/>
          <w:sz w:val="22"/>
          <w:szCs w:val="22"/>
        </w:rPr>
      </w:pPr>
    </w:p>
    <w:p w:rsidR="00067149" w:rsidRPr="00F73D2C" w:rsidRDefault="006F71FB">
      <w:pPr>
        <w:pStyle w:val="a3"/>
        <w:rPr>
          <w:rFonts w:ascii="Times New Roman" w:eastAsia="BatangChe" w:hAnsi="Times New Roman"/>
          <w:b/>
          <w:sz w:val="22"/>
          <w:szCs w:val="22"/>
        </w:rPr>
      </w:pPr>
      <w:r w:rsidRPr="00F73D2C">
        <w:rPr>
          <w:rFonts w:ascii="Times New Roman" w:eastAsia="BatangChe" w:hAnsi="Times New Roman"/>
          <w:b/>
          <w:sz w:val="22"/>
          <w:szCs w:val="22"/>
        </w:rPr>
        <w:t xml:space="preserve">От  </w:t>
      </w:r>
      <w:r w:rsidR="00067149" w:rsidRPr="00F73D2C">
        <w:rPr>
          <w:rFonts w:ascii="Times New Roman" w:eastAsia="BatangChe" w:hAnsi="Times New Roman"/>
          <w:b/>
          <w:sz w:val="22"/>
          <w:szCs w:val="22"/>
        </w:rPr>
        <w:t>Поставщик</w:t>
      </w:r>
      <w:r w:rsidRPr="00F73D2C">
        <w:rPr>
          <w:rFonts w:ascii="Times New Roman" w:eastAsia="BatangChe" w:hAnsi="Times New Roman"/>
          <w:b/>
          <w:sz w:val="22"/>
          <w:szCs w:val="22"/>
        </w:rPr>
        <w:t>а:</w:t>
      </w:r>
      <w:r w:rsidR="00067149" w:rsidRPr="00F73D2C">
        <w:rPr>
          <w:rFonts w:ascii="Times New Roman" w:eastAsia="BatangChe" w:hAnsi="Times New Roman"/>
          <w:b/>
          <w:sz w:val="22"/>
          <w:szCs w:val="22"/>
        </w:rPr>
        <w:t xml:space="preserve">                                                  </w:t>
      </w:r>
      <w:r w:rsidR="0038648A" w:rsidRPr="00F73D2C">
        <w:rPr>
          <w:rFonts w:ascii="Times New Roman" w:eastAsia="BatangChe" w:hAnsi="Times New Roman"/>
          <w:b/>
          <w:sz w:val="22"/>
          <w:szCs w:val="22"/>
        </w:rPr>
        <w:t xml:space="preserve">    </w:t>
      </w:r>
      <w:r w:rsidR="00052ECC" w:rsidRPr="00F73D2C">
        <w:rPr>
          <w:rFonts w:ascii="Times New Roman" w:eastAsia="BatangChe" w:hAnsi="Times New Roman"/>
          <w:b/>
          <w:sz w:val="22"/>
          <w:szCs w:val="22"/>
        </w:rPr>
        <w:t xml:space="preserve">        </w:t>
      </w:r>
      <w:r w:rsidRPr="00F73D2C">
        <w:rPr>
          <w:rFonts w:ascii="Times New Roman" w:eastAsia="BatangChe" w:hAnsi="Times New Roman"/>
          <w:b/>
          <w:sz w:val="22"/>
          <w:szCs w:val="22"/>
        </w:rPr>
        <w:t>От    Покупателя</w:t>
      </w:r>
      <w:r w:rsidR="00067149" w:rsidRPr="00F73D2C">
        <w:rPr>
          <w:rFonts w:ascii="Times New Roman" w:eastAsia="BatangChe" w:hAnsi="Times New Roman"/>
          <w:b/>
          <w:sz w:val="22"/>
          <w:szCs w:val="22"/>
        </w:rPr>
        <w:t>:</w:t>
      </w:r>
    </w:p>
    <w:p w:rsidR="00A315BC" w:rsidRDefault="00067149" w:rsidP="00127D48">
      <w:pPr>
        <w:rPr>
          <w:rFonts w:eastAsia="BatangChe"/>
          <w:sz w:val="22"/>
          <w:szCs w:val="22"/>
        </w:rPr>
      </w:pPr>
      <w:r w:rsidRPr="00F73D2C">
        <w:rPr>
          <w:rFonts w:eastAsia="BatangChe"/>
          <w:sz w:val="22"/>
          <w:szCs w:val="22"/>
        </w:rPr>
        <w:t>Директор ООО «А</w:t>
      </w:r>
      <w:r w:rsidR="00717706" w:rsidRPr="00F73D2C">
        <w:rPr>
          <w:rFonts w:eastAsia="BatangChe"/>
          <w:sz w:val="22"/>
          <w:szCs w:val="22"/>
        </w:rPr>
        <w:t>ЗИМУТ</w:t>
      </w:r>
      <w:r w:rsidR="00C4677C">
        <w:rPr>
          <w:rFonts w:eastAsia="BatangChe"/>
          <w:sz w:val="22"/>
          <w:szCs w:val="22"/>
        </w:rPr>
        <w:t xml:space="preserve">"  </w:t>
      </w:r>
      <w:r w:rsidR="00127D48">
        <w:rPr>
          <w:rFonts w:eastAsia="BatangChe"/>
          <w:sz w:val="22"/>
          <w:szCs w:val="22"/>
        </w:rPr>
        <w:t xml:space="preserve">                                            </w:t>
      </w:r>
    </w:p>
    <w:p w:rsidR="00127D48" w:rsidRDefault="00127D48" w:rsidP="00127D48">
      <w:pPr>
        <w:rPr>
          <w:rFonts w:eastAsia="BatangChe"/>
          <w:sz w:val="22"/>
          <w:szCs w:val="22"/>
        </w:rPr>
      </w:pPr>
      <w:r>
        <w:rPr>
          <w:rFonts w:eastAsia="BatangChe"/>
          <w:sz w:val="22"/>
          <w:szCs w:val="22"/>
        </w:rPr>
        <w:t xml:space="preserve">Кувшинова Елена Львовна                                               </w:t>
      </w:r>
    </w:p>
    <w:p w:rsidR="00127D48" w:rsidRDefault="00127D48" w:rsidP="00127D48">
      <w:pPr>
        <w:rPr>
          <w:rFonts w:eastAsia="BatangChe"/>
          <w:sz w:val="22"/>
          <w:szCs w:val="22"/>
        </w:rPr>
      </w:pPr>
    </w:p>
    <w:p w:rsidR="00127D48" w:rsidRPr="00127D48" w:rsidRDefault="00127D48" w:rsidP="00127D48">
      <w:pPr>
        <w:rPr>
          <w:rFonts w:eastAsia="BatangChe"/>
        </w:rPr>
      </w:pPr>
    </w:p>
    <w:p w:rsidR="00067149" w:rsidRPr="00F73D2C" w:rsidRDefault="00067149">
      <w:pPr>
        <w:pStyle w:val="a3"/>
        <w:rPr>
          <w:rFonts w:ascii="Times New Roman" w:eastAsia="BatangChe" w:hAnsi="Times New Roman"/>
          <w:sz w:val="22"/>
          <w:szCs w:val="22"/>
        </w:rPr>
      </w:pPr>
      <w:r w:rsidRPr="00F73D2C">
        <w:rPr>
          <w:rFonts w:ascii="Times New Roman" w:eastAsia="BatangChe" w:hAnsi="Times New Roman"/>
          <w:sz w:val="22"/>
          <w:szCs w:val="22"/>
        </w:rPr>
        <w:t>_______________________________</w:t>
      </w:r>
      <w:r w:rsidR="00AC3788" w:rsidRPr="00F73D2C">
        <w:rPr>
          <w:rFonts w:ascii="Times New Roman" w:eastAsia="BatangChe" w:hAnsi="Times New Roman"/>
          <w:sz w:val="22"/>
          <w:szCs w:val="22"/>
        </w:rPr>
        <w:t xml:space="preserve">                            </w:t>
      </w:r>
      <w:r w:rsidR="00052ECC" w:rsidRPr="00F73D2C">
        <w:rPr>
          <w:rFonts w:ascii="Times New Roman" w:eastAsia="BatangChe" w:hAnsi="Times New Roman"/>
          <w:sz w:val="22"/>
          <w:szCs w:val="22"/>
        </w:rPr>
        <w:t xml:space="preserve">     </w:t>
      </w:r>
      <w:r w:rsidR="00AC3788" w:rsidRPr="00F73D2C">
        <w:rPr>
          <w:rFonts w:ascii="Times New Roman" w:eastAsia="BatangChe" w:hAnsi="Times New Roman"/>
          <w:sz w:val="22"/>
          <w:szCs w:val="22"/>
        </w:rPr>
        <w:t>_____________________________</w:t>
      </w:r>
      <w:r w:rsidRPr="00F73D2C">
        <w:rPr>
          <w:rFonts w:ascii="Times New Roman" w:eastAsia="BatangChe" w:hAnsi="Times New Roman"/>
          <w:sz w:val="22"/>
          <w:szCs w:val="22"/>
        </w:rPr>
        <w:t xml:space="preserve">                   (подпись)                                                         </w:t>
      </w:r>
      <w:r w:rsidR="00F73D2C">
        <w:rPr>
          <w:rFonts w:ascii="Times New Roman" w:eastAsia="BatangChe" w:hAnsi="Times New Roman"/>
          <w:sz w:val="22"/>
          <w:szCs w:val="22"/>
        </w:rPr>
        <w:t xml:space="preserve">                      </w:t>
      </w:r>
      <w:r w:rsidRPr="00F73D2C">
        <w:rPr>
          <w:rFonts w:ascii="Times New Roman" w:eastAsia="BatangChe" w:hAnsi="Times New Roman"/>
          <w:sz w:val="22"/>
          <w:szCs w:val="22"/>
        </w:rPr>
        <w:t>(подпись)</w:t>
      </w:r>
    </w:p>
    <w:p w:rsidR="00067149" w:rsidRPr="00F73D2C" w:rsidRDefault="00067149">
      <w:pPr>
        <w:pStyle w:val="a3"/>
        <w:rPr>
          <w:rFonts w:ascii="Times New Roman" w:eastAsia="BatangChe" w:hAnsi="Times New Roman"/>
          <w:sz w:val="22"/>
          <w:szCs w:val="22"/>
        </w:rPr>
      </w:pPr>
      <w:r w:rsidRPr="00F73D2C">
        <w:rPr>
          <w:rFonts w:ascii="Times New Roman" w:eastAsia="BatangChe" w:hAnsi="Times New Roman"/>
          <w:sz w:val="22"/>
          <w:szCs w:val="22"/>
        </w:rPr>
        <w:t xml:space="preserve">М.П.                                                                          </w:t>
      </w:r>
      <w:r w:rsidR="0038648A" w:rsidRPr="00F73D2C">
        <w:rPr>
          <w:rFonts w:ascii="Times New Roman" w:eastAsia="BatangChe" w:hAnsi="Times New Roman"/>
          <w:sz w:val="22"/>
          <w:szCs w:val="22"/>
        </w:rPr>
        <w:t xml:space="preserve">             </w:t>
      </w:r>
      <w:r w:rsidRPr="00F73D2C">
        <w:rPr>
          <w:rFonts w:ascii="Times New Roman" w:eastAsia="BatangChe" w:hAnsi="Times New Roman"/>
          <w:sz w:val="22"/>
          <w:szCs w:val="22"/>
        </w:rPr>
        <w:t>М.П.</w:t>
      </w:r>
    </w:p>
    <w:sectPr w:rsidR="00067149" w:rsidRPr="00F73D2C" w:rsidSect="00F14456">
      <w:pgSz w:w="11906" w:h="16838" w:code="9"/>
      <w:pgMar w:top="0" w:right="851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56C7"/>
    <w:multiLevelType w:val="multilevel"/>
    <w:tmpl w:val="90D265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4F830AC"/>
    <w:multiLevelType w:val="multilevel"/>
    <w:tmpl w:val="48ECF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76E799E"/>
    <w:multiLevelType w:val="singleLevel"/>
    <w:tmpl w:val="DB34E130"/>
    <w:lvl w:ilvl="0">
      <w:start w:val="3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3">
    <w:nsid w:val="79993E9A"/>
    <w:multiLevelType w:val="hybridMultilevel"/>
    <w:tmpl w:val="C7F6A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72172"/>
    <w:rsid w:val="00006081"/>
    <w:rsid w:val="00013463"/>
    <w:rsid w:val="000279C3"/>
    <w:rsid w:val="00033B6B"/>
    <w:rsid w:val="000458CD"/>
    <w:rsid w:val="000523C5"/>
    <w:rsid w:val="00052ECC"/>
    <w:rsid w:val="00062AE6"/>
    <w:rsid w:val="00067149"/>
    <w:rsid w:val="000A290F"/>
    <w:rsid w:val="000C77B7"/>
    <w:rsid w:val="000E48C7"/>
    <w:rsid w:val="000F5C91"/>
    <w:rsid w:val="00127D48"/>
    <w:rsid w:val="001369F5"/>
    <w:rsid w:val="00150031"/>
    <w:rsid w:val="001C36A1"/>
    <w:rsid w:val="001C3E9B"/>
    <w:rsid w:val="0020288B"/>
    <w:rsid w:val="00264EFF"/>
    <w:rsid w:val="002827EB"/>
    <w:rsid w:val="002D585B"/>
    <w:rsid w:val="003270FC"/>
    <w:rsid w:val="00377D5D"/>
    <w:rsid w:val="0038648A"/>
    <w:rsid w:val="003878BB"/>
    <w:rsid w:val="00390E6A"/>
    <w:rsid w:val="003C111B"/>
    <w:rsid w:val="003F74E9"/>
    <w:rsid w:val="0046758B"/>
    <w:rsid w:val="00467DBC"/>
    <w:rsid w:val="004710FE"/>
    <w:rsid w:val="004908BD"/>
    <w:rsid w:val="00495A1E"/>
    <w:rsid w:val="00497CEF"/>
    <w:rsid w:val="004D6AB6"/>
    <w:rsid w:val="00521368"/>
    <w:rsid w:val="00523F54"/>
    <w:rsid w:val="00544CAE"/>
    <w:rsid w:val="00554FD3"/>
    <w:rsid w:val="00577F81"/>
    <w:rsid w:val="005921E6"/>
    <w:rsid w:val="005A7F45"/>
    <w:rsid w:val="005B739B"/>
    <w:rsid w:val="005E36F1"/>
    <w:rsid w:val="005E7AEA"/>
    <w:rsid w:val="005F4EA3"/>
    <w:rsid w:val="00666DA0"/>
    <w:rsid w:val="006716A6"/>
    <w:rsid w:val="0069520E"/>
    <w:rsid w:val="006B6D2A"/>
    <w:rsid w:val="006E4ACA"/>
    <w:rsid w:val="006E7C3B"/>
    <w:rsid w:val="006F71FB"/>
    <w:rsid w:val="007019D1"/>
    <w:rsid w:val="007152C5"/>
    <w:rsid w:val="00717706"/>
    <w:rsid w:val="00720A41"/>
    <w:rsid w:val="00741453"/>
    <w:rsid w:val="00772172"/>
    <w:rsid w:val="007A76CE"/>
    <w:rsid w:val="007B1B40"/>
    <w:rsid w:val="007C61D5"/>
    <w:rsid w:val="0083568E"/>
    <w:rsid w:val="00862B19"/>
    <w:rsid w:val="00871425"/>
    <w:rsid w:val="00891E69"/>
    <w:rsid w:val="00897F10"/>
    <w:rsid w:val="008F4CFC"/>
    <w:rsid w:val="00911AAE"/>
    <w:rsid w:val="009421BF"/>
    <w:rsid w:val="009570B0"/>
    <w:rsid w:val="009A3AE1"/>
    <w:rsid w:val="00A30ED5"/>
    <w:rsid w:val="00A315BC"/>
    <w:rsid w:val="00A351CB"/>
    <w:rsid w:val="00A447B3"/>
    <w:rsid w:val="00A52E3F"/>
    <w:rsid w:val="00A74F3B"/>
    <w:rsid w:val="00A82292"/>
    <w:rsid w:val="00AC3788"/>
    <w:rsid w:val="00AC7DD2"/>
    <w:rsid w:val="00B04521"/>
    <w:rsid w:val="00B56504"/>
    <w:rsid w:val="00BB359E"/>
    <w:rsid w:val="00BC0172"/>
    <w:rsid w:val="00BC48D5"/>
    <w:rsid w:val="00C04259"/>
    <w:rsid w:val="00C4677C"/>
    <w:rsid w:val="00C47B6C"/>
    <w:rsid w:val="00C91DB4"/>
    <w:rsid w:val="00CB3375"/>
    <w:rsid w:val="00CD3E95"/>
    <w:rsid w:val="00CD6963"/>
    <w:rsid w:val="00CE01E2"/>
    <w:rsid w:val="00D20454"/>
    <w:rsid w:val="00D209A7"/>
    <w:rsid w:val="00D33861"/>
    <w:rsid w:val="00D44C88"/>
    <w:rsid w:val="00D53C06"/>
    <w:rsid w:val="00D70889"/>
    <w:rsid w:val="00D76374"/>
    <w:rsid w:val="00D97F20"/>
    <w:rsid w:val="00DA4FD7"/>
    <w:rsid w:val="00DB74E5"/>
    <w:rsid w:val="00E43A6C"/>
    <w:rsid w:val="00E659C3"/>
    <w:rsid w:val="00E72D56"/>
    <w:rsid w:val="00E80189"/>
    <w:rsid w:val="00E96AED"/>
    <w:rsid w:val="00E97CD6"/>
    <w:rsid w:val="00EA2807"/>
    <w:rsid w:val="00EA4925"/>
    <w:rsid w:val="00EB7061"/>
    <w:rsid w:val="00F0224E"/>
    <w:rsid w:val="00F14456"/>
    <w:rsid w:val="00F260C3"/>
    <w:rsid w:val="00F635D3"/>
    <w:rsid w:val="00F73D2C"/>
    <w:rsid w:val="00F875D6"/>
    <w:rsid w:val="00FB0399"/>
    <w:rsid w:val="00FC0C83"/>
    <w:rsid w:val="00FC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259"/>
  </w:style>
  <w:style w:type="paragraph" w:styleId="1">
    <w:name w:val="heading 1"/>
    <w:basedOn w:val="a"/>
    <w:next w:val="a"/>
    <w:qFormat/>
    <w:rsid w:val="00C04259"/>
    <w:pPr>
      <w:keepNext/>
      <w:ind w:left="-108" w:right="-284" w:firstLine="108"/>
      <w:outlineLvl w:val="0"/>
    </w:pPr>
    <w:rPr>
      <w:sz w:val="24"/>
    </w:rPr>
  </w:style>
  <w:style w:type="paragraph" w:styleId="2">
    <w:name w:val="heading 2"/>
    <w:basedOn w:val="a"/>
    <w:next w:val="a"/>
    <w:qFormat/>
    <w:rsid w:val="00C04259"/>
    <w:pPr>
      <w:keepNext/>
      <w:ind w:right="-284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04259"/>
    <w:rPr>
      <w:rFonts w:ascii="Courier New" w:hAnsi="Courier New"/>
    </w:rPr>
  </w:style>
  <w:style w:type="paragraph" w:styleId="a5">
    <w:name w:val="Balloon Text"/>
    <w:basedOn w:val="a"/>
    <w:semiHidden/>
    <w:rsid w:val="0020288B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6716A6"/>
    <w:rPr>
      <w:color w:val="0000FF"/>
      <w:u w:val="single"/>
    </w:rPr>
  </w:style>
  <w:style w:type="paragraph" w:styleId="a7">
    <w:name w:val="Body Text"/>
    <w:basedOn w:val="a"/>
    <w:link w:val="a8"/>
    <w:rsid w:val="004908BD"/>
    <w:rPr>
      <w:sz w:val="24"/>
    </w:rPr>
  </w:style>
  <w:style w:type="character" w:customStyle="1" w:styleId="a8">
    <w:name w:val="Основной текст Знак"/>
    <w:basedOn w:val="a0"/>
    <w:link w:val="a7"/>
    <w:rsid w:val="004908BD"/>
    <w:rPr>
      <w:sz w:val="24"/>
    </w:rPr>
  </w:style>
  <w:style w:type="character" w:customStyle="1" w:styleId="a4">
    <w:name w:val="Текст Знак"/>
    <w:basedOn w:val="a0"/>
    <w:link w:val="a3"/>
    <w:rsid w:val="00377D5D"/>
    <w:rPr>
      <w:rFonts w:ascii="Courier New" w:hAnsi="Courier New"/>
    </w:rPr>
  </w:style>
  <w:style w:type="paragraph" w:styleId="20">
    <w:name w:val="Body Text 2"/>
    <w:basedOn w:val="a"/>
    <w:link w:val="21"/>
    <w:rsid w:val="009421B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9421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>Бионикс</Company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creator>Производство</dc:creator>
  <cp:lastModifiedBy>cpp</cp:lastModifiedBy>
  <cp:revision>7</cp:revision>
  <cp:lastPrinted>2015-10-13T11:29:00Z</cp:lastPrinted>
  <dcterms:created xsi:type="dcterms:W3CDTF">2018-07-06T05:39:00Z</dcterms:created>
  <dcterms:modified xsi:type="dcterms:W3CDTF">2020-05-26T08:04:00Z</dcterms:modified>
</cp:coreProperties>
</file>